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25" w:rsidRDefault="00B705EB" w:rsidP="00B705EB">
      <w:pPr>
        <w:widowControl/>
        <w:spacing w:line="400" w:lineRule="exact"/>
        <w:ind w:leftChars="-142" w:left="-426" w:rightChars="-208" w:right="-624"/>
        <w:jc w:val="center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建设工程竣工规划核实申请报告</w:t>
      </w:r>
      <w:r w:rsidR="00FE0DAF" w:rsidRPr="00B705EB"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（</w:t>
      </w:r>
      <w:r w:rsidRPr="00B705EB"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项目类</w:t>
      </w:r>
      <w:r w:rsidR="00FE0DAF" w:rsidRPr="00B705EB">
        <w:rPr>
          <w:rFonts w:ascii="方正小标宋_GBK" w:eastAsia="方正小标宋_GBK" w:hAnsiTheme="minorEastAsia" w:cs="宋体" w:hint="eastAsia"/>
          <w:kern w:val="0"/>
          <w:sz w:val="36"/>
          <w:szCs w:val="36"/>
        </w:rPr>
        <w:t>）</w:t>
      </w:r>
    </w:p>
    <w:p w:rsidR="00B705EB" w:rsidRPr="00B705EB" w:rsidRDefault="00B705EB" w:rsidP="00B705EB">
      <w:pPr>
        <w:widowControl/>
        <w:spacing w:line="400" w:lineRule="exact"/>
        <w:ind w:leftChars="-142" w:left="-426" w:rightChars="-208" w:right="-624"/>
        <w:jc w:val="center"/>
        <w:rPr>
          <w:rFonts w:ascii="方正小标宋_GBK" w:eastAsia="方正小标宋_GBK" w:hAnsiTheme="minorEastAsia" w:cs="宋体"/>
          <w:kern w:val="0"/>
          <w:sz w:val="36"/>
          <w:szCs w:val="36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39"/>
        <w:gridCol w:w="1946"/>
        <w:gridCol w:w="2955"/>
        <w:gridCol w:w="1682"/>
        <w:gridCol w:w="2571"/>
      </w:tblGrid>
      <w:tr w:rsidR="00E41D79" w:rsidRPr="00E44589" w:rsidTr="002A5CB2">
        <w:trPr>
          <w:trHeight w:val="454"/>
          <w:jc w:val="center"/>
        </w:trPr>
        <w:tc>
          <w:tcPr>
            <w:tcW w:w="83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2D0C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建设</w:t>
            </w:r>
          </w:p>
          <w:p w:rsidR="00E41D79" w:rsidRDefault="00E41D79" w:rsidP="002D0C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单位</w:t>
            </w:r>
          </w:p>
          <w:p w:rsidR="004F7378" w:rsidRPr="00AC7E25" w:rsidRDefault="004F7378" w:rsidP="002D0CB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(公章)</w:t>
            </w: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55F1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3C39B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法定代表人</w:t>
            </w:r>
          </w:p>
        </w:tc>
        <w:tc>
          <w:tcPr>
            <w:tcW w:w="295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E44589" w:rsidRDefault="003C39B6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83E2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:rsidR="003C39B6" w:rsidRPr="00E44589" w:rsidRDefault="003C39B6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55F1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2A5CB2" w:rsidP="003C39B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联系</w:t>
            </w:r>
            <w:r w:rsidR="003C39B6"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人</w:t>
            </w:r>
          </w:p>
        </w:tc>
        <w:tc>
          <w:tcPr>
            <w:tcW w:w="295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E44589" w:rsidRDefault="003C39B6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:rsidR="003C39B6" w:rsidRPr="00E44589" w:rsidRDefault="003C39B6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设计</w:t>
            </w:r>
          </w:p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55F1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3C39B6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295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E44589" w:rsidRDefault="003C39B6" w:rsidP="006634DA">
            <w:pPr>
              <w:jc w:val="left"/>
              <w:rPr>
                <w:rFonts w:asciiTheme="minorEastAsia" w:eastAsiaTheme="minorEastAsia" w:hAnsiTheme="minorEastAsia" w:cs="宋体"/>
                <w:i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3C39B6" w:rsidRPr="00AC7E25" w:rsidRDefault="003C39B6" w:rsidP="003C39B6">
            <w:pPr>
              <w:jc w:val="center"/>
              <w:rPr>
                <w:rFonts w:asciiTheme="minorEastAsia" w:eastAsiaTheme="minorEastAsia" w:hAnsiTheme="minorEastAsia" w:cs="宋体"/>
                <w:b/>
                <w:i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:rsidR="003C39B6" w:rsidRPr="00E44589" w:rsidRDefault="003C39B6" w:rsidP="006634DA">
            <w:pPr>
              <w:jc w:val="left"/>
              <w:rPr>
                <w:rFonts w:asciiTheme="minorEastAsia" w:eastAsiaTheme="minorEastAsia" w:hAnsiTheme="minorEastAsia" w:cs="宋体"/>
                <w:i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测绘</w:t>
            </w:r>
          </w:p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946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C39B6">
            <w:pPr>
              <w:pStyle w:val="a3"/>
              <w:widowControl/>
              <w:ind w:left="468"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355F1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AC7E25" w:rsidRDefault="003C39B6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95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3C39B6" w:rsidRPr="00E44589" w:rsidRDefault="003C39B6" w:rsidP="003C39B6">
            <w:pPr>
              <w:pStyle w:val="a3"/>
              <w:widowControl/>
              <w:ind w:left="468"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3C39B6" w:rsidRPr="00AC7E25" w:rsidRDefault="003C39B6" w:rsidP="003C39B6">
            <w:pPr>
              <w:pStyle w:val="a3"/>
              <w:widowControl/>
              <w:ind w:left="468"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:rsidR="003C39B6" w:rsidRPr="00E44589" w:rsidRDefault="003C39B6" w:rsidP="003C39B6">
            <w:pPr>
              <w:pStyle w:val="a3"/>
              <w:widowControl/>
              <w:ind w:left="468"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95753E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95753E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建设项目名称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  <w:p w:rsidR="00AC7E25" w:rsidRPr="00E41D79" w:rsidRDefault="00AC7E25" w:rsidP="006634DA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项目</w:t>
            </w:r>
          </w:p>
          <w:p w:rsidR="00E41D79" w:rsidRPr="00AC7E25" w:rsidRDefault="00E41D79" w:rsidP="006634D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基本</w:t>
            </w:r>
          </w:p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信息</w:t>
            </w: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项目代码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Default="00E41D79" w:rsidP="00580744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□政府投资房屋建筑类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 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□政府投资基础设施线性类  </w:t>
            </w:r>
          </w:p>
          <w:p w:rsidR="00E41D79" w:rsidRDefault="00E41D79" w:rsidP="00580744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□社会投资一般性工业类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□社会投资低风险项目类  </w:t>
            </w:r>
          </w:p>
          <w:p w:rsidR="00E41D79" w:rsidRPr="00B705EB" w:rsidRDefault="00E41D79" w:rsidP="00580744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□社会投资房屋建筑类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 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其它：</w:t>
            </w:r>
            <w:r w:rsidRPr="001F3FE7">
              <w:rPr>
                <w:rFonts w:ascii="MS Mincho" w:eastAsia="MS Mincho" w:hAnsi="MS Mincho" w:cs="MS Mincho" w:hint="eastAsia"/>
                <w:kern w:val="0"/>
                <w:sz w:val="21"/>
                <w:szCs w:val="21"/>
              </w:rPr>
              <w:t>▁▁▁▁▁▁▁▁▁▁▁▁▁▁▁▁</w:t>
            </w: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9575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建设位置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Default="00E41D79" w:rsidP="00336519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  <w:p w:rsidR="00AC7E25" w:rsidRPr="00E44589" w:rsidRDefault="00AC7E25" w:rsidP="00336519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55F1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811E2" w:rsidRPr="00E44589" w:rsidRDefault="009811E2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9811E2" w:rsidP="009575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建设工程规划</w:t>
            </w:r>
          </w:p>
          <w:p w:rsidR="009811E2" w:rsidRPr="00AC7E25" w:rsidRDefault="009811E2" w:rsidP="009575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许可证号</w:t>
            </w:r>
          </w:p>
        </w:tc>
        <w:tc>
          <w:tcPr>
            <w:tcW w:w="2955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11E2" w:rsidRPr="00E44589" w:rsidRDefault="009811E2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811E2" w:rsidRPr="00AC7E25" w:rsidRDefault="009811E2" w:rsidP="00E41D7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规划方案批准号</w:t>
            </w:r>
          </w:p>
          <w:p w:rsidR="009811E2" w:rsidRPr="00E41D79" w:rsidRDefault="009811E2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（通过审批日期）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:rsidR="009811E2" w:rsidRPr="00E44589" w:rsidRDefault="009811E2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95753E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建设性质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1F3FE7" w:rsidRDefault="00E41D79" w:rsidP="001F3FE7">
            <w:pPr>
              <w:pStyle w:val="a3"/>
              <w:widowControl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新建    □ 扩建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   </w:t>
            </w: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改建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   </w:t>
            </w: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迁建</w:t>
            </w: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95753E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建设规模</w:t>
            </w:r>
          </w:p>
          <w:p w:rsidR="00E41D79" w:rsidRPr="00AC7E25" w:rsidRDefault="00E41D79" w:rsidP="0095753E">
            <w:pPr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（按证件内容填写）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680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申请事项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580744" w:rsidRDefault="00E41D79" w:rsidP="00580744">
            <w:pPr>
              <w:spacing w:line="340" w:lineRule="exact"/>
              <w:ind w:firstLineChars="50" w:firstLine="105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整体规划核实            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分期核实（共分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 w:rsidRPr="0058074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▁▁</w:t>
            </w: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期，本期为第</w:t>
            </w:r>
            <w:r w:rsidRPr="0058074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▁▁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期） </w:t>
            </w:r>
          </w:p>
          <w:p w:rsidR="00E41D79" w:rsidRPr="00580744" w:rsidRDefault="00E41D79" w:rsidP="00580744">
            <w:pPr>
              <w:spacing w:line="340" w:lineRule="exact"/>
              <w:ind w:firstLineChars="50" w:firstLine="105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E44589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建筑单体规划核实</w:t>
            </w:r>
          </w:p>
        </w:tc>
      </w:tr>
      <w:tr w:rsidR="00E41D79" w:rsidRPr="00E44589" w:rsidTr="002A5CB2">
        <w:trPr>
          <w:trHeight w:val="680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EF41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本次申请验收项目</w:t>
            </w:r>
          </w:p>
          <w:p w:rsidR="00E41D79" w:rsidRPr="00AC7E25" w:rsidRDefault="00E41D79" w:rsidP="00EF41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（分期核实、建筑单体核实填写）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AC7E25" w:rsidRPr="00E44589" w:rsidTr="002A5CB2">
        <w:trPr>
          <w:trHeight w:val="454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C7E25" w:rsidRPr="00AC7E25" w:rsidRDefault="00AC7E25" w:rsidP="00EF418C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是否参与联合验收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7E25" w:rsidRPr="00AC7E25" w:rsidRDefault="00AC7E25" w:rsidP="00AC7E25">
            <w:pPr>
              <w:pStyle w:val="a3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是    </w:t>
            </w:r>
            <w:r w:rsidRPr="001F3FE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否，原因：</w:t>
            </w:r>
            <w:r w:rsidRPr="001F3FE7">
              <w:rPr>
                <w:rFonts w:ascii="MS Mincho" w:eastAsia="MS Mincho" w:hAnsi="MS Mincho" w:cs="MS Mincho" w:hint="eastAsia"/>
                <w:kern w:val="0"/>
                <w:sz w:val="21"/>
                <w:szCs w:val="21"/>
              </w:rPr>
              <w:t>▁▁▁▁▁▁▁▁▁▁▁▁▁▁▁▁▁▁▁▁▁▁▁▁▁▁▁▁▁▁▁▁▁▁▁▁</w:t>
            </w: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3323D" w:rsidRDefault="00D3323D" w:rsidP="00355F1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工程</w:t>
            </w:r>
            <w:r w:rsidR="00E41D79"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竣工</w:t>
            </w:r>
          </w:p>
          <w:p w:rsidR="00E41D79" w:rsidRPr="00AC7E25" w:rsidRDefault="00D3323D" w:rsidP="00355F19">
            <w:pPr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基本</w:t>
            </w:r>
          </w:p>
          <w:p w:rsidR="00E41D79" w:rsidRPr="00E44589" w:rsidRDefault="00E41D79" w:rsidP="00355F1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355F19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总底层建筑面积（㎡）</w:t>
            </w:r>
          </w:p>
        </w:tc>
        <w:tc>
          <w:tcPr>
            <w:tcW w:w="2955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336519">
            <w:pPr>
              <w:widowControl/>
              <w:spacing w:line="340" w:lineRule="exact"/>
              <w:ind w:rightChars="-5" w:right="-15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总建筑面积（㎡）</w:t>
            </w:r>
          </w:p>
        </w:tc>
        <w:tc>
          <w:tcPr>
            <w:tcW w:w="25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461BF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计容面积（㎡）</w:t>
            </w:r>
          </w:p>
        </w:tc>
        <w:tc>
          <w:tcPr>
            <w:tcW w:w="2955" w:type="dxa"/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不计容面积（㎡）</w:t>
            </w:r>
          </w:p>
        </w:tc>
        <w:tc>
          <w:tcPr>
            <w:tcW w:w="25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E41D79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建筑密度</w:t>
            </w:r>
          </w:p>
        </w:tc>
        <w:tc>
          <w:tcPr>
            <w:tcW w:w="2955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82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AC7E25" w:rsidRDefault="00E41D79" w:rsidP="00336519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容积率</w:t>
            </w:r>
          </w:p>
        </w:tc>
        <w:tc>
          <w:tcPr>
            <w:tcW w:w="2571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E41D79" w:rsidRPr="00E44589" w:rsidRDefault="00E41D79" w:rsidP="00336519">
            <w:pPr>
              <w:widowControl/>
              <w:spacing w:line="340" w:lineRule="exact"/>
              <w:ind w:firstLineChars="550" w:firstLine="1155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D3323D" w:rsidRPr="00E44589" w:rsidTr="002A5CB2">
        <w:trPr>
          <w:trHeight w:val="454"/>
          <w:jc w:val="center"/>
        </w:trPr>
        <w:tc>
          <w:tcPr>
            <w:tcW w:w="839" w:type="dxa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3323D" w:rsidRPr="00E44589" w:rsidRDefault="00D3323D" w:rsidP="006634DA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3323D" w:rsidRPr="00AC7E25" w:rsidRDefault="00D3323D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机动车停车位（个）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3323D" w:rsidRPr="00E44589" w:rsidRDefault="00D3323D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2A5CB2" w:rsidRPr="00E44589" w:rsidTr="002A5CB2">
        <w:trPr>
          <w:trHeight w:val="454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2A5CB2" w:rsidRDefault="002A5CB2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建设单位申请内容</w:t>
            </w:r>
          </w:p>
          <w:p w:rsidR="002A5CB2" w:rsidRPr="00D3323D" w:rsidRDefault="002A5CB2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lastRenderedPageBreak/>
              <w:t>（其它竣工内容）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2A5CB2" w:rsidRDefault="002A5CB2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  <w:p w:rsidR="002A5CB2" w:rsidRDefault="002A5CB2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  <w:p w:rsidR="002A5CB2" w:rsidRDefault="002A5CB2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  <w:p w:rsidR="002A5CB2" w:rsidRPr="00D3323D" w:rsidRDefault="002A5CB2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  <w:tr w:rsidR="00AC7E25" w:rsidRPr="00E44589" w:rsidTr="002A5CB2">
        <w:trPr>
          <w:trHeight w:val="5112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C7E25" w:rsidRPr="00D3323D" w:rsidRDefault="00AC7E25" w:rsidP="006634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D3323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lastRenderedPageBreak/>
              <w:t>应提交材料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AC7E25" w:rsidRPr="00D3323D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D3323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一、申请</w:t>
            </w:r>
            <w:r w:rsidR="00B705EB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报告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□《</w:t>
            </w:r>
            <w:r w:rsidR="00B705EB" w:rsidRPr="00B705E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建设工程竣工规划核实申请报告</w:t>
            </w: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》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□《建设工程规划核实意见表》</w:t>
            </w:r>
          </w:p>
          <w:p w:rsidR="00AC7E25" w:rsidRPr="00D3323D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D3323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二、《建设工程规划许可证》及其附件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□《建设工程规划许可证》及其附件 （需提供原件核实）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 土地不动产权证及宗地图（需提供原件核实）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 建筑设计方案文本</w:t>
            </w:r>
            <w:r w:rsidR="009F525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及总平面图、批复（复印件应与原件大小一致）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□ </w:t>
            </w:r>
            <w:r w:rsidR="00D3323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身份证</w:t>
            </w: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（法人、代办人）</w:t>
            </w:r>
            <w:r w:rsidR="00D3323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委托书</w:t>
            </w:r>
          </w:p>
          <w:p w:rsidR="00AC7E25" w:rsidRPr="00D3323D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D3323D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三、建设工程竣工规划核实测量资料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 规划核实</w:t>
            </w:r>
            <w:r w:rsidR="00D3323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竣工</w:t>
            </w: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测量报告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 验基验线合格单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 规划定线图</w:t>
            </w:r>
          </w:p>
          <w:p w:rsidR="00AC7E25" w:rsidRPr="00AC7E25" w:rsidRDefault="00AC7E25" w:rsidP="00AC7E25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E2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备注：上述材料需另外提供电子扫描件。</w:t>
            </w:r>
          </w:p>
        </w:tc>
      </w:tr>
      <w:tr w:rsidR="002A5CB2" w:rsidRPr="00E44589" w:rsidTr="00F53770">
        <w:trPr>
          <w:trHeight w:val="3370"/>
          <w:jc w:val="center"/>
        </w:trPr>
        <w:tc>
          <w:tcPr>
            <w:tcW w:w="2785" w:type="dxa"/>
            <w:gridSpan w:val="2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2A5CB2" w:rsidRDefault="002A5CB2" w:rsidP="002A5CB2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填写须知</w:t>
            </w:r>
          </w:p>
        </w:tc>
        <w:tc>
          <w:tcPr>
            <w:tcW w:w="7208" w:type="dxa"/>
            <w:gridSpan w:val="3"/>
            <w:shd w:val="clear" w:color="auto" w:fill="FFFFFF" w:themeFill="background1"/>
            <w:vAlign w:val="center"/>
          </w:tcPr>
          <w:p w:rsidR="002A5CB2" w:rsidRPr="002A5CB2" w:rsidRDefault="002A5CB2" w:rsidP="002A5CB2">
            <w:pPr>
              <w:widowControl/>
              <w:spacing w:line="340" w:lineRule="exact"/>
              <w:ind w:firstLineChars="50" w:firstLine="105"/>
              <w:jc w:val="left"/>
              <w:textAlignment w:val="center"/>
              <w:rPr>
                <w:sz w:val="21"/>
                <w:szCs w:val="21"/>
              </w:rPr>
            </w:pPr>
            <w:r w:rsidRPr="002A5CB2">
              <w:rPr>
                <w:rFonts w:hint="eastAsia"/>
                <w:sz w:val="21"/>
                <w:szCs w:val="21"/>
              </w:rPr>
              <w:t>1</w:t>
            </w:r>
            <w:r w:rsidRPr="002A5CB2">
              <w:rPr>
                <w:rFonts w:hint="eastAsia"/>
                <w:sz w:val="21"/>
                <w:szCs w:val="21"/>
              </w:rPr>
              <w:t>、表中各项须按《申请</w:t>
            </w:r>
            <w:r w:rsidR="00B705EB">
              <w:rPr>
                <w:rFonts w:hint="eastAsia"/>
                <w:sz w:val="21"/>
                <w:szCs w:val="21"/>
              </w:rPr>
              <w:t>报告</w:t>
            </w:r>
            <w:r w:rsidRPr="002A5CB2">
              <w:rPr>
                <w:rFonts w:hint="eastAsia"/>
                <w:sz w:val="21"/>
                <w:szCs w:val="21"/>
              </w:rPr>
              <w:t>》如实填写。（</w:t>
            </w:r>
            <w:r>
              <w:rPr>
                <w:rFonts w:hint="eastAsia"/>
                <w:sz w:val="21"/>
                <w:szCs w:val="21"/>
              </w:rPr>
              <w:t>本</w:t>
            </w:r>
            <w:r w:rsidRPr="002A5CB2">
              <w:rPr>
                <w:rFonts w:hint="eastAsia"/>
                <w:sz w:val="21"/>
                <w:szCs w:val="21"/>
              </w:rPr>
              <w:t>表可在我局驻市民服务中心规划窗口直接领取或从</w:t>
            </w:r>
            <w:r w:rsidR="00BE1391">
              <w:rPr>
                <w:rFonts w:hint="eastAsia"/>
                <w:sz w:val="21"/>
                <w:szCs w:val="21"/>
              </w:rPr>
              <w:t>贺州市自然资源局</w:t>
            </w:r>
            <w:r w:rsidRPr="002A5CB2">
              <w:rPr>
                <w:rFonts w:hint="eastAsia"/>
                <w:sz w:val="21"/>
                <w:szCs w:val="21"/>
              </w:rPr>
              <w:t>网站下载）</w:t>
            </w:r>
          </w:p>
          <w:p w:rsidR="002A5CB2" w:rsidRPr="002A5CB2" w:rsidRDefault="002A5CB2" w:rsidP="002A5CB2">
            <w:pPr>
              <w:widowControl/>
              <w:spacing w:line="340" w:lineRule="exact"/>
              <w:ind w:firstLineChars="50" w:firstLine="105"/>
              <w:jc w:val="left"/>
              <w:textAlignment w:val="center"/>
              <w:rPr>
                <w:sz w:val="21"/>
                <w:szCs w:val="21"/>
              </w:rPr>
            </w:pPr>
            <w:r w:rsidRPr="002A5CB2">
              <w:rPr>
                <w:rFonts w:hint="eastAsia"/>
                <w:sz w:val="21"/>
                <w:szCs w:val="21"/>
              </w:rPr>
              <w:t>2</w:t>
            </w:r>
            <w:r w:rsidRPr="002A5CB2">
              <w:rPr>
                <w:rFonts w:hint="eastAsia"/>
                <w:sz w:val="21"/>
                <w:szCs w:val="21"/>
              </w:rPr>
              <w:t>、如有无法按《申请</w:t>
            </w:r>
            <w:r w:rsidR="00B705EB">
              <w:rPr>
                <w:rFonts w:hint="eastAsia"/>
                <w:sz w:val="21"/>
                <w:szCs w:val="21"/>
              </w:rPr>
              <w:t>报告</w:t>
            </w:r>
            <w:r w:rsidRPr="002A5CB2">
              <w:rPr>
                <w:rFonts w:hint="eastAsia"/>
                <w:sz w:val="21"/>
                <w:szCs w:val="21"/>
              </w:rPr>
              <w:t>》进行填写或有其他特殊情况的，须在“建设单位申请内容”一栏以文字进行说明；</w:t>
            </w:r>
          </w:p>
          <w:p w:rsidR="002A5CB2" w:rsidRPr="002A5CB2" w:rsidRDefault="002A5CB2" w:rsidP="002A5CB2">
            <w:pPr>
              <w:widowControl/>
              <w:spacing w:line="340" w:lineRule="exact"/>
              <w:ind w:firstLineChars="50" w:firstLine="105"/>
              <w:jc w:val="left"/>
              <w:textAlignment w:val="center"/>
              <w:rPr>
                <w:sz w:val="21"/>
                <w:szCs w:val="21"/>
              </w:rPr>
            </w:pPr>
            <w:r w:rsidRPr="002A5CB2">
              <w:rPr>
                <w:rFonts w:hint="eastAsia"/>
                <w:sz w:val="21"/>
                <w:szCs w:val="21"/>
              </w:rPr>
              <w:t>3</w:t>
            </w:r>
            <w:r w:rsidRPr="002A5CB2">
              <w:rPr>
                <w:rFonts w:hint="eastAsia"/>
                <w:sz w:val="21"/>
                <w:szCs w:val="21"/>
              </w:rPr>
              <w:t>、竣工时在原审批的图纸的有修改及规划许可变更的，须在“建设单位申请内容”一栏以文字进行说明并提供变更许可决定书；</w:t>
            </w:r>
          </w:p>
          <w:p w:rsidR="002A5CB2" w:rsidRPr="002A5CB2" w:rsidRDefault="002A5CB2" w:rsidP="002A5CB2">
            <w:pPr>
              <w:widowControl/>
              <w:spacing w:line="340" w:lineRule="exact"/>
              <w:ind w:firstLineChars="50" w:firstLine="105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A5CB2">
              <w:rPr>
                <w:rFonts w:hint="eastAsia"/>
                <w:sz w:val="21"/>
                <w:szCs w:val="21"/>
              </w:rPr>
              <w:t>4</w:t>
            </w:r>
            <w:r w:rsidRPr="002A5CB2">
              <w:rPr>
                <w:rFonts w:hint="eastAsia"/>
                <w:sz w:val="21"/>
                <w:szCs w:val="21"/>
              </w:rPr>
              <w:t>、如因内容太多无法在“建设单位申请内容”一栏填写完全的，须另附申请报告，格式统一为</w:t>
            </w:r>
            <w:r w:rsidRPr="002A5CB2">
              <w:rPr>
                <w:rFonts w:hint="eastAsia"/>
                <w:sz w:val="21"/>
                <w:szCs w:val="21"/>
              </w:rPr>
              <w:t>A4</w:t>
            </w:r>
            <w:r w:rsidRPr="002A5CB2">
              <w:rPr>
                <w:rFonts w:hint="eastAsia"/>
                <w:sz w:val="21"/>
                <w:szCs w:val="21"/>
              </w:rPr>
              <w:t>，建设单位盖章确认</w:t>
            </w:r>
            <w:r w:rsidRPr="002A5C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；</w:t>
            </w:r>
          </w:p>
          <w:p w:rsidR="002A5CB2" w:rsidRPr="002A5CB2" w:rsidRDefault="002A5CB2" w:rsidP="002A5CB2">
            <w:pPr>
              <w:widowControl/>
              <w:spacing w:line="340" w:lineRule="exact"/>
              <w:ind w:firstLineChars="50" w:firstLine="105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  <w:r w:rsidRPr="002A5C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、咨询电话：0774-5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697279</w:t>
            </w:r>
            <w:r w:rsidRPr="002A5CB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</w:tr>
      <w:tr w:rsidR="009F525A" w:rsidRPr="00E44589" w:rsidTr="001C6EBD">
        <w:trPr>
          <w:trHeight w:val="454"/>
          <w:jc w:val="center"/>
        </w:trPr>
        <w:tc>
          <w:tcPr>
            <w:tcW w:w="9993" w:type="dxa"/>
            <w:gridSpan w:val="5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F525A" w:rsidRDefault="009F525A" w:rsidP="009F525A">
            <w:pPr>
              <w:widowControl/>
              <w:spacing w:line="400" w:lineRule="exact"/>
              <w:textAlignment w:val="center"/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申请人承诺：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br/>
              <w:t xml:space="preserve">   我单位（本人）承诺对申报资料的真实性及数据的准确性（含电子文件与图纸的一致性）负责，若有任何虚报、瞒报、造假等不正当情形，审批机关可终止审理或撤销已核发的证件， 我单位（个人）自愿承担虚报、瞒报、造假等不正当手段而产生的一切法律责任。</w:t>
            </w:r>
            <w:r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  <w:br/>
            </w:r>
          </w:p>
          <w:p w:rsidR="004F7378" w:rsidRDefault="004F7378" w:rsidP="009F525A">
            <w:pPr>
              <w:widowControl/>
              <w:spacing w:line="400" w:lineRule="exact"/>
              <w:textAlignment w:val="center"/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9F525A" w:rsidRDefault="009F525A" w:rsidP="009F525A">
            <w:pPr>
              <w:widowControl/>
              <w:spacing w:line="400" w:lineRule="exact"/>
              <w:textAlignment w:val="center"/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  <w:t xml:space="preserve">法定代表人（签章）：                           申请单位（盖章）： </w:t>
            </w:r>
          </w:p>
          <w:p w:rsidR="009F525A" w:rsidRDefault="009F525A" w:rsidP="002A5CB2">
            <w:pPr>
              <w:ind w:left="720" w:hangingChars="300" w:hanging="720"/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Style w:val="font91"/>
                <w:rFonts w:asciiTheme="minorEastAsia" w:eastAsiaTheme="minorEastAsia" w:hAnsiTheme="minorEastAsia" w:hint="default"/>
                <w:sz w:val="24"/>
                <w:szCs w:val="24"/>
              </w:rPr>
              <w:t xml:space="preserve">                                                           年      月     日</w:t>
            </w:r>
          </w:p>
          <w:p w:rsidR="009F525A" w:rsidRPr="009F525A" w:rsidRDefault="009F525A" w:rsidP="009F525A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</w:p>
        </w:tc>
      </w:tr>
    </w:tbl>
    <w:p w:rsidR="002A5CB2" w:rsidRPr="002A5CB2" w:rsidRDefault="002A5CB2" w:rsidP="002A5CB2">
      <w:pPr>
        <w:rPr>
          <w:rStyle w:val="font91"/>
          <w:rFonts w:asciiTheme="minorEastAsia" w:eastAsiaTheme="minorEastAsia" w:hAnsiTheme="minorEastAsia" w:hint="default"/>
          <w:sz w:val="24"/>
          <w:szCs w:val="24"/>
        </w:rPr>
      </w:pPr>
    </w:p>
    <w:sectPr w:rsidR="002A5CB2" w:rsidRPr="002A5CB2" w:rsidSect="00355F1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4D" w:rsidRDefault="007F084D" w:rsidP="003C20CA">
      <w:r>
        <w:separator/>
      </w:r>
    </w:p>
  </w:endnote>
  <w:endnote w:type="continuationSeparator" w:id="1">
    <w:p w:rsidR="007F084D" w:rsidRDefault="007F084D" w:rsidP="003C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057"/>
      <w:docPartObj>
        <w:docPartGallery w:val="Page Numbers (Bottom of Page)"/>
        <w:docPartUnique/>
      </w:docPartObj>
    </w:sdtPr>
    <w:sdtContent>
      <w:p w:rsidR="005C6AF2" w:rsidRDefault="00594188">
        <w:pPr>
          <w:pStyle w:val="a5"/>
          <w:jc w:val="center"/>
        </w:pPr>
        <w:r w:rsidRPr="00594188">
          <w:fldChar w:fldCharType="begin"/>
        </w:r>
        <w:r w:rsidR="007B2E90">
          <w:instrText xml:space="preserve"> PAGE   \* MERGEFORMAT </w:instrText>
        </w:r>
        <w:r w:rsidRPr="00594188">
          <w:fldChar w:fldCharType="separate"/>
        </w:r>
        <w:r w:rsidR="00B705EB" w:rsidRPr="00B705E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6AF2" w:rsidRDefault="005C6A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4D" w:rsidRDefault="007F084D" w:rsidP="003C20CA">
      <w:r>
        <w:separator/>
      </w:r>
    </w:p>
  </w:footnote>
  <w:footnote w:type="continuationSeparator" w:id="1">
    <w:p w:rsidR="007F084D" w:rsidRDefault="007F084D" w:rsidP="003C2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C52"/>
    <w:multiLevelType w:val="hybridMultilevel"/>
    <w:tmpl w:val="B8900BB6"/>
    <w:lvl w:ilvl="0" w:tplc="7A548AC8">
      <w:numFmt w:val="bullet"/>
      <w:lvlText w:val="□"/>
      <w:lvlJc w:val="left"/>
      <w:pPr>
        <w:ind w:left="46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>
    <w:nsid w:val="41A87EB5"/>
    <w:multiLevelType w:val="hybridMultilevel"/>
    <w:tmpl w:val="5DBAFAF6"/>
    <w:lvl w:ilvl="0" w:tplc="42C6F3CC">
      <w:numFmt w:val="bullet"/>
      <w:lvlText w:val="□"/>
      <w:lvlJc w:val="left"/>
      <w:pPr>
        <w:ind w:left="465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AF"/>
    <w:rsid w:val="00012446"/>
    <w:rsid w:val="0002504C"/>
    <w:rsid w:val="00035473"/>
    <w:rsid w:val="000A026B"/>
    <w:rsid w:val="000C65A9"/>
    <w:rsid w:val="0018165F"/>
    <w:rsid w:val="001B3130"/>
    <w:rsid w:val="001C0DB7"/>
    <w:rsid w:val="001C3C77"/>
    <w:rsid w:val="001C72AA"/>
    <w:rsid w:val="001F1EF6"/>
    <w:rsid w:val="001F3FE7"/>
    <w:rsid w:val="00210F29"/>
    <w:rsid w:val="002361E5"/>
    <w:rsid w:val="002734BE"/>
    <w:rsid w:val="00276893"/>
    <w:rsid w:val="002954FB"/>
    <w:rsid w:val="002A5CB2"/>
    <w:rsid w:val="002B3B66"/>
    <w:rsid w:val="002D06B7"/>
    <w:rsid w:val="002D0CB2"/>
    <w:rsid w:val="002F27BF"/>
    <w:rsid w:val="00305920"/>
    <w:rsid w:val="00312379"/>
    <w:rsid w:val="00336101"/>
    <w:rsid w:val="00336519"/>
    <w:rsid w:val="00355F19"/>
    <w:rsid w:val="003A6275"/>
    <w:rsid w:val="003B501B"/>
    <w:rsid w:val="003C1696"/>
    <w:rsid w:val="003C20CA"/>
    <w:rsid w:val="003C39B6"/>
    <w:rsid w:val="00444EE7"/>
    <w:rsid w:val="004758AE"/>
    <w:rsid w:val="004911C8"/>
    <w:rsid w:val="004A7D17"/>
    <w:rsid w:val="004F7378"/>
    <w:rsid w:val="005475F9"/>
    <w:rsid w:val="00580744"/>
    <w:rsid w:val="005822BA"/>
    <w:rsid w:val="00582FA4"/>
    <w:rsid w:val="0058448E"/>
    <w:rsid w:val="00585F5F"/>
    <w:rsid w:val="00594188"/>
    <w:rsid w:val="005C6AF2"/>
    <w:rsid w:val="005E3F60"/>
    <w:rsid w:val="006235B2"/>
    <w:rsid w:val="00654F10"/>
    <w:rsid w:val="00683E24"/>
    <w:rsid w:val="006F05D1"/>
    <w:rsid w:val="00725369"/>
    <w:rsid w:val="0074264F"/>
    <w:rsid w:val="007603A1"/>
    <w:rsid w:val="00762253"/>
    <w:rsid w:val="00777FB9"/>
    <w:rsid w:val="00786DCA"/>
    <w:rsid w:val="007B2E90"/>
    <w:rsid w:val="007F084D"/>
    <w:rsid w:val="008245F4"/>
    <w:rsid w:val="00864408"/>
    <w:rsid w:val="0088332C"/>
    <w:rsid w:val="008E0119"/>
    <w:rsid w:val="0092472D"/>
    <w:rsid w:val="00935C57"/>
    <w:rsid w:val="0095753E"/>
    <w:rsid w:val="009811E2"/>
    <w:rsid w:val="00984BFC"/>
    <w:rsid w:val="009D32AC"/>
    <w:rsid w:val="009F525A"/>
    <w:rsid w:val="00AC12F0"/>
    <w:rsid w:val="00AC2050"/>
    <w:rsid w:val="00AC7E25"/>
    <w:rsid w:val="00AD3D31"/>
    <w:rsid w:val="00AD7DE7"/>
    <w:rsid w:val="00AE29E7"/>
    <w:rsid w:val="00B14AF6"/>
    <w:rsid w:val="00B705EB"/>
    <w:rsid w:val="00B77A47"/>
    <w:rsid w:val="00BE1391"/>
    <w:rsid w:val="00BE5B97"/>
    <w:rsid w:val="00BF62FD"/>
    <w:rsid w:val="00BF6EBA"/>
    <w:rsid w:val="00C02460"/>
    <w:rsid w:val="00C253AF"/>
    <w:rsid w:val="00C3702A"/>
    <w:rsid w:val="00C475F6"/>
    <w:rsid w:val="00C5425A"/>
    <w:rsid w:val="00C65CFE"/>
    <w:rsid w:val="00CA62F4"/>
    <w:rsid w:val="00CB2A71"/>
    <w:rsid w:val="00CC3321"/>
    <w:rsid w:val="00D3323D"/>
    <w:rsid w:val="00D73014"/>
    <w:rsid w:val="00D859FD"/>
    <w:rsid w:val="00DA6B44"/>
    <w:rsid w:val="00DB0D1E"/>
    <w:rsid w:val="00DD744C"/>
    <w:rsid w:val="00DE6715"/>
    <w:rsid w:val="00E41D79"/>
    <w:rsid w:val="00E44589"/>
    <w:rsid w:val="00E47E1E"/>
    <w:rsid w:val="00EF418C"/>
    <w:rsid w:val="00F53770"/>
    <w:rsid w:val="00F869C1"/>
    <w:rsid w:val="00F96424"/>
    <w:rsid w:val="00FB5F63"/>
    <w:rsid w:val="00FD669D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rsid w:val="00FE0DAF"/>
    <w:rPr>
      <w:rFonts w:ascii="宋体" w:eastAsia="宋体" w:hAnsi="宋体" w:cs="宋体" w:hint="eastAsia"/>
      <w:i/>
      <w:color w:val="000000"/>
      <w:sz w:val="16"/>
      <w:szCs w:val="16"/>
      <w:u w:val="none"/>
    </w:rPr>
  </w:style>
  <w:style w:type="character" w:customStyle="1" w:styleId="font131">
    <w:name w:val="font131"/>
    <w:rsid w:val="00FE0DAF"/>
    <w:rPr>
      <w:rFonts w:ascii="宋体" w:eastAsia="宋体" w:hAnsi="宋体" w:cs="宋体" w:hint="eastAsia"/>
      <w:i/>
      <w:color w:val="000000"/>
      <w:sz w:val="16"/>
      <w:szCs w:val="16"/>
      <w:u w:val="none"/>
    </w:rPr>
  </w:style>
  <w:style w:type="paragraph" w:styleId="a3">
    <w:name w:val="List Paragraph"/>
    <w:basedOn w:val="a"/>
    <w:uiPriority w:val="34"/>
    <w:qFormat/>
    <w:rsid w:val="001C72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20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20CA"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qFormat/>
    <w:rsid w:val="009F525A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F00A7C-6CA6-4AFD-B713-6BD40C63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黎惠清</dc:creator>
  <cp:lastModifiedBy>AutoBVT</cp:lastModifiedBy>
  <cp:revision>6</cp:revision>
  <cp:lastPrinted>2022-03-23T01:17:00Z</cp:lastPrinted>
  <dcterms:created xsi:type="dcterms:W3CDTF">2022-03-22T08:05:00Z</dcterms:created>
  <dcterms:modified xsi:type="dcterms:W3CDTF">2022-03-23T01:35:00Z</dcterms:modified>
</cp:coreProperties>
</file>