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bidi="ar"/>
        </w:rPr>
        <w:t>贺州市平桂区黄田镇、沙田镇两个乡镇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bidi="ar"/>
        </w:rPr>
        <w:t>耕地提质改造（旱改水）项目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"/>
        </w:rPr>
        <w:t>提质改造面积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bidi="ar"/>
        </w:rPr>
        <w:t>情况统计表</w:t>
      </w:r>
    </w:p>
    <w:bookmarkEnd w:id="0"/>
    <w:p>
      <w:pPr>
        <w:pStyle w:val="2"/>
        <w:rPr>
          <w:rFonts w:hint="eastAsia"/>
          <w:color w:val="auto"/>
        </w:rPr>
      </w:pPr>
    </w:p>
    <w:tbl>
      <w:tblPr>
        <w:tblStyle w:val="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75"/>
        <w:gridCol w:w="1110"/>
        <w:gridCol w:w="690"/>
        <w:gridCol w:w="900"/>
        <w:gridCol w:w="540"/>
        <w:gridCol w:w="420"/>
        <w:gridCol w:w="915"/>
        <w:gridCol w:w="627"/>
        <w:gridCol w:w="58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Header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图幅号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二调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图斑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实施前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耕地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实施后耕地情况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tblHeader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地类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（公顷）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耕地质量平均等别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地类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新增水田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（公顷）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耕地质量等别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耕地质量平均等别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净增产能指标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CN"/>
              </w:rPr>
              <w:t>贺州市平桂区黄田镇、沙田镇两个乡镇耕地提质改造（旱改水）项目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F49G084056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旱地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38.7222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水田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20.7490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</w:rPr>
              <w:t>7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111931.80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F49G08405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F49G087056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16.5616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</w:rPr>
              <w:t>F49G08705</w:t>
            </w:r>
            <w:r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napToGrid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2022-04-01T08:41:01Z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