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33" w:rsidRDefault="00B13033" w:rsidP="00B13033">
      <w:pPr>
        <w:ind w:firstLineChars="0" w:firstLine="0"/>
        <w:jc w:val="left"/>
        <w:rPr>
          <w:rFonts w:ascii="宋体" w:hAnsi="宋体"/>
          <w:spacing w:val="6"/>
          <w:szCs w:val="21"/>
        </w:rPr>
      </w:pPr>
    </w:p>
    <w:p w:rsidR="00B13033" w:rsidRPr="009E1C19" w:rsidRDefault="00B13033" w:rsidP="00B13033">
      <w:pPr>
        <w:ind w:firstLine="444"/>
        <w:jc w:val="left"/>
        <w:rPr>
          <w:rFonts w:ascii="宋体" w:hAnsi="宋体"/>
          <w:spacing w:val="6"/>
          <w:szCs w:val="21"/>
        </w:rPr>
      </w:pPr>
    </w:p>
    <w:p w:rsidR="00B13033" w:rsidRDefault="00B13033" w:rsidP="00B13033">
      <w:pPr>
        <w:adjustRightInd w:val="0"/>
        <w:snapToGrid w:val="0"/>
        <w:ind w:firstLine="422"/>
        <w:jc w:val="center"/>
        <w:rPr>
          <w:rFonts w:ascii="宋体" w:hAnsi="宋体"/>
          <w:b/>
          <w:bCs/>
          <w:szCs w:val="21"/>
        </w:rPr>
      </w:pPr>
    </w:p>
    <w:p w:rsidR="00B13033" w:rsidRDefault="00B13033" w:rsidP="00B13033">
      <w:pPr>
        <w:adjustRightInd w:val="0"/>
        <w:snapToGrid w:val="0"/>
        <w:ind w:firstLine="422"/>
        <w:jc w:val="center"/>
        <w:rPr>
          <w:rFonts w:ascii="宋体" w:hAnsi="宋体"/>
          <w:b/>
          <w:bCs/>
          <w:szCs w:val="21"/>
        </w:rPr>
      </w:pPr>
    </w:p>
    <w:p w:rsidR="00B13033" w:rsidRDefault="00B13033" w:rsidP="00B13033">
      <w:pPr>
        <w:adjustRightInd w:val="0"/>
        <w:snapToGrid w:val="0"/>
        <w:ind w:firstLine="422"/>
        <w:jc w:val="center"/>
        <w:rPr>
          <w:rFonts w:ascii="宋体" w:hAnsi="宋体"/>
          <w:b/>
          <w:bCs/>
          <w:szCs w:val="21"/>
        </w:rPr>
      </w:pPr>
    </w:p>
    <w:p w:rsidR="00B13033" w:rsidRDefault="00B13033" w:rsidP="00B13033">
      <w:pPr>
        <w:ind w:firstLineChars="0" w:firstLine="0"/>
        <w:rPr>
          <w:rFonts w:ascii="宋体" w:hAnsi="宋体"/>
          <w:b/>
          <w:bCs/>
          <w:szCs w:val="21"/>
        </w:rPr>
      </w:pPr>
    </w:p>
    <w:p w:rsidR="00B13033" w:rsidRDefault="00B13033" w:rsidP="00B13033">
      <w:pPr>
        <w:ind w:firstLineChars="0" w:firstLine="0"/>
        <w:rPr>
          <w:rFonts w:ascii="宋体" w:hAnsi="宋体"/>
          <w:b/>
          <w:bCs/>
          <w:szCs w:val="21"/>
        </w:rPr>
      </w:pPr>
    </w:p>
    <w:p w:rsidR="00B13033" w:rsidRDefault="00B13033" w:rsidP="00B13033">
      <w:pPr>
        <w:ind w:firstLineChars="0" w:firstLine="0"/>
        <w:rPr>
          <w:rFonts w:ascii="宋体" w:hAnsi="宋体"/>
          <w:b/>
          <w:bCs/>
          <w:szCs w:val="21"/>
        </w:rPr>
      </w:pPr>
    </w:p>
    <w:p w:rsidR="000A4B28" w:rsidRDefault="000A4B28" w:rsidP="000A4B28">
      <w:pPr>
        <w:tabs>
          <w:tab w:val="center" w:pos="4156"/>
          <w:tab w:val="left" w:pos="7050"/>
        </w:tabs>
        <w:ind w:leftChars="-100" w:left="-210" w:firstLineChars="0" w:firstLine="0"/>
        <w:jc w:val="center"/>
        <w:rPr>
          <w:rFonts w:ascii="黑体" w:eastAsia="黑体" w:hAnsi="黑体"/>
          <w:b/>
          <w:color w:val="000000"/>
          <w:sz w:val="64"/>
          <w:szCs w:val="64"/>
        </w:rPr>
      </w:pPr>
      <w:r>
        <w:rPr>
          <w:rFonts w:ascii="黑体" w:eastAsia="黑体" w:hAnsi="黑体" w:hint="eastAsia"/>
          <w:b/>
          <w:color w:val="000000"/>
          <w:sz w:val="64"/>
          <w:szCs w:val="64"/>
        </w:rPr>
        <w:t>贺州市规划三维电子报批</w:t>
      </w:r>
    </w:p>
    <w:p w:rsidR="00B13033" w:rsidRPr="009E1C19" w:rsidRDefault="000A4B28" w:rsidP="000A4B28">
      <w:pPr>
        <w:tabs>
          <w:tab w:val="center" w:pos="4156"/>
          <w:tab w:val="left" w:pos="7050"/>
        </w:tabs>
        <w:ind w:leftChars="-100" w:left="-210" w:firstLineChars="0" w:firstLine="0"/>
        <w:jc w:val="center"/>
        <w:rPr>
          <w:rFonts w:ascii="黑体" w:eastAsia="黑体" w:hAnsi="黑体"/>
          <w:b/>
          <w:color w:val="000000"/>
          <w:sz w:val="64"/>
          <w:szCs w:val="64"/>
        </w:rPr>
      </w:pPr>
      <w:r>
        <w:rPr>
          <w:rFonts w:ascii="黑体" w:eastAsia="黑体" w:hAnsi="黑体" w:hint="eastAsia"/>
          <w:b/>
          <w:color w:val="000000"/>
          <w:sz w:val="64"/>
          <w:szCs w:val="64"/>
        </w:rPr>
        <w:t>图纸规整操作手册</w:t>
      </w:r>
    </w:p>
    <w:p w:rsidR="00B13033" w:rsidRPr="00FF3F53" w:rsidRDefault="00B13033" w:rsidP="00B13033">
      <w:pPr>
        <w:ind w:firstLine="436"/>
        <w:rPr>
          <w:rFonts w:ascii="宋体" w:hAnsi="宋体"/>
          <w:spacing w:val="4"/>
        </w:rPr>
      </w:pPr>
    </w:p>
    <w:p w:rsidR="00B13033" w:rsidRPr="003E5DF7" w:rsidRDefault="00B13033" w:rsidP="00B13033">
      <w:pPr>
        <w:ind w:firstLine="436"/>
        <w:rPr>
          <w:rFonts w:ascii="宋体" w:hAnsi="宋体"/>
          <w:spacing w:val="4"/>
        </w:rPr>
      </w:pPr>
    </w:p>
    <w:p w:rsidR="00B13033" w:rsidRPr="003E5DF7" w:rsidRDefault="00B13033" w:rsidP="00B13033">
      <w:pPr>
        <w:ind w:firstLine="436"/>
        <w:rPr>
          <w:rFonts w:ascii="宋体" w:hAnsi="宋体"/>
          <w:spacing w:val="4"/>
        </w:rPr>
      </w:pPr>
    </w:p>
    <w:p w:rsidR="00B13033" w:rsidRPr="003E5DF7" w:rsidRDefault="00B13033" w:rsidP="00B13033">
      <w:pPr>
        <w:ind w:firstLine="436"/>
        <w:rPr>
          <w:rFonts w:ascii="宋体" w:hAnsi="宋体"/>
          <w:spacing w:val="4"/>
        </w:rPr>
      </w:pPr>
    </w:p>
    <w:p w:rsidR="00B13033" w:rsidRPr="003E5DF7" w:rsidRDefault="00B13033" w:rsidP="00B13033">
      <w:pPr>
        <w:ind w:firstLine="436"/>
        <w:rPr>
          <w:rFonts w:ascii="宋体" w:hAnsi="宋体"/>
          <w:spacing w:val="4"/>
        </w:rPr>
      </w:pPr>
    </w:p>
    <w:p w:rsidR="00B13033" w:rsidRPr="003E5DF7" w:rsidRDefault="00B13033" w:rsidP="00B13033">
      <w:pPr>
        <w:ind w:firstLine="436"/>
        <w:rPr>
          <w:rFonts w:ascii="宋体" w:hAnsi="宋体"/>
          <w:spacing w:val="4"/>
        </w:rPr>
      </w:pPr>
    </w:p>
    <w:p w:rsidR="00B13033" w:rsidRDefault="00B13033" w:rsidP="00B13033">
      <w:pPr>
        <w:ind w:firstLine="436"/>
        <w:rPr>
          <w:rFonts w:ascii="宋体" w:hAnsi="宋体"/>
          <w:spacing w:val="4"/>
        </w:rPr>
      </w:pPr>
    </w:p>
    <w:p w:rsidR="00B13033" w:rsidRDefault="00B13033" w:rsidP="00B13033">
      <w:pPr>
        <w:ind w:firstLine="436"/>
        <w:rPr>
          <w:rFonts w:ascii="宋体" w:hAnsi="宋体"/>
          <w:spacing w:val="4"/>
        </w:rPr>
      </w:pPr>
    </w:p>
    <w:p w:rsidR="00B13033" w:rsidRPr="003E5DF7" w:rsidRDefault="00B13033" w:rsidP="00B13033">
      <w:pPr>
        <w:ind w:firstLine="436"/>
        <w:rPr>
          <w:rFonts w:ascii="宋体" w:hAnsi="宋体"/>
          <w:spacing w:val="4"/>
        </w:rPr>
      </w:pPr>
    </w:p>
    <w:p w:rsidR="00B13033" w:rsidRDefault="00B13033" w:rsidP="00B13033">
      <w:pPr>
        <w:ind w:firstLine="436"/>
        <w:rPr>
          <w:rFonts w:ascii="宋体" w:hAnsi="宋体"/>
          <w:spacing w:val="4"/>
        </w:rPr>
      </w:pPr>
    </w:p>
    <w:p w:rsidR="00706E96" w:rsidRDefault="00706E96" w:rsidP="00B13033">
      <w:pPr>
        <w:ind w:firstLine="436"/>
        <w:rPr>
          <w:rFonts w:ascii="宋体" w:hAnsi="宋体"/>
          <w:spacing w:val="4"/>
        </w:rPr>
      </w:pPr>
    </w:p>
    <w:p w:rsidR="00706E96" w:rsidRDefault="00706E96" w:rsidP="00B13033">
      <w:pPr>
        <w:ind w:firstLine="436"/>
        <w:rPr>
          <w:rFonts w:ascii="宋体" w:hAnsi="宋体"/>
          <w:spacing w:val="4"/>
        </w:rPr>
      </w:pPr>
    </w:p>
    <w:p w:rsidR="00706E96" w:rsidRDefault="00706E96" w:rsidP="00B13033">
      <w:pPr>
        <w:ind w:firstLine="436"/>
        <w:rPr>
          <w:rFonts w:ascii="宋体" w:hAnsi="宋体"/>
          <w:spacing w:val="4"/>
        </w:rPr>
      </w:pPr>
    </w:p>
    <w:p w:rsidR="00E712CF" w:rsidRDefault="00E712CF" w:rsidP="00E712CF">
      <w:pPr>
        <w:tabs>
          <w:tab w:val="left" w:pos="2100"/>
        </w:tabs>
        <w:ind w:firstLine="560"/>
        <w:jc w:val="center"/>
        <w:rPr>
          <w:rFonts w:ascii="黑体" w:eastAsia="黑体" w:hAnsi="黑体"/>
          <w:sz w:val="28"/>
          <w:szCs w:val="28"/>
        </w:rPr>
      </w:pPr>
    </w:p>
    <w:p w:rsidR="000A4B28" w:rsidRDefault="000A4B28" w:rsidP="00E712CF">
      <w:pPr>
        <w:tabs>
          <w:tab w:val="left" w:pos="2100"/>
        </w:tabs>
        <w:ind w:firstLine="560"/>
        <w:jc w:val="center"/>
        <w:rPr>
          <w:rFonts w:ascii="黑体" w:eastAsia="黑体" w:hAnsi="黑体"/>
          <w:sz w:val="28"/>
          <w:szCs w:val="28"/>
        </w:rPr>
      </w:pPr>
    </w:p>
    <w:p w:rsidR="000A4B28" w:rsidRDefault="000A4B28" w:rsidP="00E712CF">
      <w:pPr>
        <w:tabs>
          <w:tab w:val="left" w:pos="2100"/>
        </w:tabs>
        <w:ind w:firstLine="560"/>
        <w:jc w:val="center"/>
        <w:rPr>
          <w:rFonts w:ascii="黑体" w:eastAsia="黑体" w:hAnsi="黑体"/>
          <w:sz w:val="28"/>
          <w:szCs w:val="28"/>
        </w:rPr>
      </w:pPr>
    </w:p>
    <w:p w:rsidR="00933B66" w:rsidRPr="00936D89" w:rsidRDefault="00933B66" w:rsidP="00E70C27">
      <w:pPr>
        <w:tabs>
          <w:tab w:val="left" w:pos="2100"/>
        </w:tabs>
        <w:ind w:firstLineChars="0" w:firstLine="0"/>
        <w:jc w:val="center"/>
        <w:rPr>
          <w:rFonts w:ascii="黑体" w:eastAsia="黑体" w:hAnsi="黑体"/>
          <w:sz w:val="44"/>
          <w:szCs w:val="44"/>
        </w:rPr>
      </w:pPr>
      <w:r w:rsidRPr="00936D89">
        <w:rPr>
          <w:rFonts w:ascii="黑体" w:eastAsia="黑体" w:hAnsi="黑体" w:hint="eastAsia"/>
          <w:sz w:val="44"/>
          <w:szCs w:val="44"/>
        </w:rPr>
        <w:lastRenderedPageBreak/>
        <w:t>目</w:t>
      </w:r>
      <w:r w:rsidR="008F7BC5" w:rsidRPr="00936D89">
        <w:rPr>
          <w:rFonts w:ascii="黑体" w:eastAsia="黑体" w:hAnsi="黑体" w:hint="eastAsia"/>
          <w:sz w:val="44"/>
          <w:szCs w:val="44"/>
        </w:rPr>
        <w:t xml:space="preserve">   </w:t>
      </w:r>
      <w:r w:rsidRPr="00936D89">
        <w:rPr>
          <w:rFonts w:ascii="黑体" w:eastAsia="黑体" w:hAnsi="黑体" w:hint="eastAsia"/>
          <w:sz w:val="44"/>
          <w:szCs w:val="44"/>
        </w:rPr>
        <w:t>录</w:t>
      </w:r>
    </w:p>
    <w:p w:rsidR="00DE182A" w:rsidRDefault="00933B66">
      <w:pPr>
        <w:pStyle w:val="10"/>
        <w:rPr>
          <w:rFonts w:asciiTheme="minorHAnsi" w:eastAsiaTheme="minorEastAsia" w:hAnsiTheme="minorHAnsi" w:cstheme="minorBidi"/>
          <w:noProof/>
        </w:rPr>
      </w:pPr>
      <w:r>
        <w:rPr>
          <w:rFonts w:ascii="黑体" w:eastAsia="黑体" w:hAnsi="黑体"/>
          <w:sz w:val="28"/>
          <w:szCs w:val="28"/>
        </w:rPr>
        <w:fldChar w:fldCharType="begin"/>
      </w:r>
      <w:r>
        <w:rPr>
          <w:rFonts w:ascii="黑体" w:eastAsia="黑体" w:hAnsi="黑体"/>
          <w:sz w:val="28"/>
          <w:szCs w:val="28"/>
        </w:rPr>
        <w:instrText xml:space="preserve"> </w:instrText>
      </w:r>
      <w:r>
        <w:rPr>
          <w:rFonts w:ascii="黑体" w:eastAsia="黑体" w:hAnsi="黑体" w:hint="eastAsia"/>
          <w:sz w:val="28"/>
          <w:szCs w:val="28"/>
        </w:rPr>
        <w:instrText>TOC \o "1-3" \h \z \u</w:instrText>
      </w:r>
      <w:r>
        <w:rPr>
          <w:rFonts w:ascii="黑体" w:eastAsia="黑体" w:hAnsi="黑体"/>
          <w:sz w:val="28"/>
          <w:szCs w:val="28"/>
        </w:rPr>
        <w:instrText xml:space="preserve"> </w:instrText>
      </w:r>
      <w:r>
        <w:rPr>
          <w:rFonts w:ascii="黑体" w:eastAsia="黑体" w:hAnsi="黑体"/>
          <w:sz w:val="28"/>
          <w:szCs w:val="28"/>
        </w:rPr>
        <w:fldChar w:fldCharType="separate"/>
      </w:r>
      <w:hyperlink w:anchor="_Toc531075567" w:history="1">
        <w:r w:rsidR="00DE182A" w:rsidRPr="00BE2CE3">
          <w:rPr>
            <w:rStyle w:val="a9"/>
            <w:rFonts w:ascii="宋体" w:hAnsi="宋体" w:hint="eastAsia"/>
            <w:b/>
            <w:noProof/>
          </w:rPr>
          <w:t>一、</w:t>
        </w:r>
        <w:r w:rsidR="00DE182A">
          <w:rPr>
            <w:rFonts w:asciiTheme="minorHAnsi" w:eastAsiaTheme="minorEastAsia" w:hAnsiTheme="minorHAnsi" w:cstheme="minorBidi"/>
            <w:noProof/>
          </w:rPr>
          <w:tab/>
        </w:r>
        <w:r w:rsidR="00DE182A" w:rsidRPr="00BE2CE3">
          <w:rPr>
            <w:rStyle w:val="a9"/>
            <w:rFonts w:ascii="宋体" w:hAnsi="宋体" w:hint="eastAsia"/>
            <w:b/>
            <w:noProof/>
          </w:rPr>
          <w:t>报建</w:t>
        </w:r>
        <w:r w:rsidR="00DE182A" w:rsidRPr="00BE2CE3">
          <w:rPr>
            <w:rStyle w:val="a9"/>
            <w:rFonts w:ascii="宋体" w:hAnsi="宋体"/>
            <w:b/>
            <w:noProof/>
          </w:rPr>
          <w:t>CAD</w:t>
        </w:r>
        <w:r w:rsidR="00DE182A" w:rsidRPr="00BE2CE3">
          <w:rPr>
            <w:rStyle w:val="a9"/>
            <w:rFonts w:ascii="宋体" w:hAnsi="宋体" w:hint="eastAsia"/>
            <w:b/>
            <w:noProof/>
          </w:rPr>
          <w:t>图纸规范</w:t>
        </w:r>
        <w:r w:rsidR="00DE182A">
          <w:rPr>
            <w:noProof/>
            <w:webHidden/>
          </w:rPr>
          <w:tab/>
        </w:r>
        <w:r w:rsidR="00DE182A">
          <w:rPr>
            <w:noProof/>
            <w:webHidden/>
          </w:rPr>
          <w:fldChar w:fldCharType="begin"/>
        </w:r>
        <w:r w:rsidR="00DE182A">
          <w:rPr>
            <w:noProof/>
            <w:webHidden/>
          </w:rPr>
          <w:instrText xml:space="preserve"> PAGEREF _Toc531075567 \h </w:instrText>
        </w:r>
        <w:r w:rsidR="00DE182A">
          <w:rPr>
            <w:noProof/>
            <w:webHidden/>
          </w:rPr>
        </w:r>
        <w:r w:rsidR="00DE182A">
          <w:rPr>
            <w:noProof/>
            <w:webHidden/>
          </w:rPr>
          <w:fldChar w:fldCharType="separate"/>
        </w:r>
        <w:r w:rsidR="00DE182A">
          <w:rPr>
            <w:noProof/>
            <w:webHidden/>
          </w:rPr>
          <w:t>1</w:t>
        </w:r>
        <w:r w:rsidR="00DE182A"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68" w:history="1">
        <w:r w:rsidRPr="00BE2CE3">
          <w:rPr>
            <w:rStyle w:val="a9"/>
            <w:rFonts w:ascii="宋体" w:hAnsi="宋体" w:hint="eastAsia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图纸格式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69" w:history="1">
        <w:r w:rsidRPr="00BE2CE3">
          <w:rPr>
            <w:rStyle w:val="a9"/>
            <w:rFonts w:ascii="宋体" w:hAnsi="宋体" w:hint="eastAsia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绘图比例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70" w:history="1">
        <w:r w:rsidRPr="00BE2CE3">
          <w:rPr>
            <w:rStyle w:val="a9"/>
            <w:rFonts w:ascii="宋体" w:hAnsi="宋体" w:hint="eastAsia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图形坐标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71" w:history="1">
        <w:r w:rsidRPr="00BE2CE3">
          <w:rPr>
            <w:rStyle w:val="a9"/>
            <w:rFonts w:ascii="宋体" w:hAnsi="宋体" w:hint="eastAsia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图形属性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72" w:history="1">
        <w:r w:rsidRPr="00BE2CE3">
          <w:rPr>
            <w:rStyle w:val="a9"/>
            <w:rFonts w:ascii="宋体" w:hAnsi="宋体" w:hint="eastAsia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图形存放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531075573" w:history="1">
        <w:r w:rsidRPr="00BE2CE3">
          <w:rPr>
            <w:rStyle w:val="a9"/>
            <w:rFonts w:ascii="宋体" w:hAnsi="宋体" w:hint="eastAsia"/>
            <w:b/>
            <w:noProof/>
          </w:rPr>
          <w:t>二、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b/>
            <w:noProof/>
          </w:rPr>
          <w:t>资料下载及安装配置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74" w:history="1">
        <w:r w:rsidRPr="00BE2CE3">
          <w:rPr>
            <w:rStyle w:val="a9"/>
            <w:rFonts w:ascii="宋体" w:hAnsi="宋体" w:hint="eastAsia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资料下载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75" w:history="1">
        <w:r w:rsidRPr="00BE2CE3">
          <w:rPr>
            <w:rStyle w:val="a9"/>
            <w:rFonts w:ascii="宋体" w:hAnsi="宋体" w:hint="eastAsia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安装配置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531075576" w:history="1">
        <w:r w:rsidRPr="00BE2CE3">
          <w:rPr>
            <w:rStyle w:val="a9"/>
            <w:rFonts w:ascii="宋体" w:hAnsi="宋体" w:hint="eastAsia"/>
            <w:b/>
            <w:noProof/>
          </w:rPr>
          <w:t>三、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b/>
            <w:noProof/>
          </w:rPr>
          <w:t>图纸规整流程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531075577" w:history="1">
        <w:r w:rsidRPr="00BE2CE3">
          <w:rPr>
            <w:rStyle w:val="a9"/>
            <w:rFonts w:ascii="宋体" w:hAnsi="宋体" w:hint="eastAsia"/>
            <w:b/>
            <w:noProof/>
          </w:rPr>
          <w:t>四、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/>
            <w:b/>
            <w:noProof/>
          </w:rPr>
          <w:t>ZZEP</w:t>
        </w:r>
        <w:r w:rsidRPr="00BE2CE3">
          <w:rPr>
            <w:rStyle w:val="a9"/>
            <w:rFonts w:ascii="宋体" w:hAnsi="宋体" w:hint="eastAsia"/>
            <w:b/>
            <w:noProof/>
          </w:rPr>
          <w:t>工具条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78" w:history="1">
        <w:r w:rsidRPr="00BE2CE3">
          <w:rPr>
            <w:rStyle w:val="a9"/>
            <w:rFonts w:ascii="宋体" w:hAnsi="宋体" w:hint="eastAsia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搜段为线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79" w:history="1">
        <w:r w:rsidRPr="00BE2CE3">
          <w:rPr>
            <w:rStyle w:val="a9"/>
            <w:rFonts w:ascii="宋体" w:hAnsi="宋体" w:hint="eastAsia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获取轮廓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80" w:history="1">
        <w:r w:rsidRPr="00BE2CE3">
          <w:rPr>
            <w:rStyle w:val="a9"/>
            <w:rFonts w:ascii="宋体" w:hAnsi="宋体" w:hint="eastAsia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图层顺序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81" w:history="1">
        <w:r w:rsidRPr="00BE2CE3">
          <w:rPr>
            <w:rStyle w:val="a9"/>
            <w:rFonts w:ascii="宋体" w:hAnsi="宋体" w:hint="eastAsia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图层管理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82" w:history="1">
        <w:r w:rsidRPr="00BE2CE3">
          <w:rPr>
            <w:rStyle w:val="a9"/>
            <w:rFonts w:ascii="宋体" w:hAnsi="宋体" w:hint="eastAsia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生成边界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83" w:history="1">
        <w:r w:rsidRPr="00BE2CE3">
          <w:rPr>
            <w:rStyle w:val="a9"/>
            <w:rFonts w:ascii="宋体" w:hAnsi="宋体" w:hint="eastAsia"/>
            <w:noProof/>
          </w:rPr>
          <w:t>6、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消除</w:t>
        </w:r>
        <w:r w:rsidRPr="00BE2CE3">
          <w:rPr>
            <w:rStyle w:val="a9"/>
            <w:rFonts w:ascii="宋体" w:hAnsi="宋体"/>
            <w:noProof/>
          </w:rPr>
          <w:t>Z</w:t>
        </w:r>
        <w:r w:rsidRPr="00BE2CE3">
          <w:rPr>
            <w:rStyle w:val="a9"/>
            <w:rFonts w:ascii="宋体" w:hAnsi="宋体" w:hint="eastAsia"/>
            <w:noProof/>
          </w:rPr>
          <w:t>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84" w:history="1">
        <w:r w:rsidRPr="00BE2CE3">
          <w:rPr>
            <w:rStyle w:val="a9"/>
            <w:rFonts w:ascii="宋体" w:hAnsi="宋体" w:hint="eastAsia"/>
            <w:noProof/>
          </w:rPr>
          <w:t>7、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循环分解图元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531075585" w:history="1">
        <w:r w:rsidRPr="00BE2CE3">
          <w:rPr>
            <w:rStyle w:val="a9"/>
            <w:rFonts w:ascii="宋体" w:hAnsi="宋体" w:hint="eastAsia"/>
            <w:b/>
            <w:noProof/>
          </w:rPr>
          <w:t>五、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b/>
            <w:noProof/>
          </w:rPr>
          <w:t>总平面规整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86" w:history="1">
        <w:r w:rsidRPr="00BE2CE3">
          <w:rPr>
            <w:rStyle w:val="a9"/>
            <w:rFonts w:ascii="宋体" w:hAnsi="宋体" w:hint="eastAsia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规划净用地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87" w:history="1">
        <w:r w:rsidRPr="00BE2CE3">
          <w:rPr>
            <w:rStyle w:val="a9"/>
            <w:rFonts w:ascii="宋体" w:hAnsi="宋体" w:hint="eastAsia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道路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88" w:history="1">
        <w:r w:rsidRPr="00BE2CE3">
          <w:rPr>
            <w:rStyle w:val="a9"/>
            <w:rFonts w:ascii="宋体" w:hAnsi="宋体" w:hint="eastAsia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绿地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89" w:history="1">
        <w:r w:rsidRPr="00BE2CE3">
          <w:rPr>
            <w:rStyle w:val="a9"/>
            <w:rFonts w:ascii="宋体" w:hAnsi="宋体" w:hint="eastAsia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建筑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90" w:history="1">
        <w:r w:rsidRPr="00BE2CE3">
          <w:rPr>
            <w:rStyle w:val="a9"/>
            <w:rFonts w:ascii="宋体" w:hAnsi="宋体" w:hint="eastAsia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车场车位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91" w:history="1">
        <w:r w:rsidRPr="00BE2CE3">
          <w:rPr>
            <w:rStyle w:val="a9"/>
            <w:rFonts w:ascii="宋体" w:hAnsi="宋体" w:hint="eastAsia"/>
            <w:noProof/>
          </w:rPr>
          <w:t>6、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室外设施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92" w:history="1">
        <w:r w:rsidRPr="00BE2CE3">
          <w:rPr>
            <w:rStyle w:val="a9"/>
            <w:rFonts w:ascii="宋体" w:hAnsi="宋体" w:hint="eastAsia"/>
            <w:noProof/>
          </w:rPr>
          <w:t>7、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绿化设施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93" w:history="1">
        <w:r w:rsidRPr="00BE2CE3">
          <w:rPr>
            <w:rStyle w:val="a9"/>
            <w:rFonts w:ascii="宋体" w:hAnsi="宋体" w:hint="eastAsia"/>
            <w:noProof/>
          </w:rPr>
          <w:t>8、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控制红线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531075594" w:history="1">
        <w:r w:rsidRPr="00BE2CE3">
          <w:rPr>
            <w:rStyle w:val="a9"/>
            <w:rFonts w:ascii="宋体" w:hAnsi="宋体" w:hint="eastAsia"/>
            <w:b/>
            <w:noProof/>
          </w:rPr>
          <w:t>六、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b/>
            <w:noProof/>
          </w:rPr>
          <w:t>建筑单体规整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95" w:history="1">
        <w:r w:rsidRPr="00BE2CE3">
          <w:rPr>
            <w:rStyle w:val="a9"/>
            <w:rFonts w:ascii="宋体" w:hAnsi="宋体" w:hint="eastAsia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单体信息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96" w:history="1">
        <w:r w:rsidRPr="00BE2CE3">
          <w:rPr>
            <w:rStyle w:val="a9"/>
            <w:rFonts w:ascii="宋体" w:hAnsi="宋体" w:hint="eastAsia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户型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97" w:history="1">
        <w:r w:rsidRPr="00BE2CE3">
          <w:rPr>
            <w:rStyle w:val="a9"/>
            <w:rFonts w:ascii="宋体" w:hAnsi="宋体" w:hint="eastAsia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附属公建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98" w:history="1">
        <w:r w:rsidRPr="00BE2CE3">
          <w:rPr>
            <w:rStyle w:val="a9"/>
            <w:rFonts w:ascii="宋体" w:hAnsi="宋体" w:hint="eastAsia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室内车位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599" w:history="1">
        <w:r w:rsidRPr="00BE2CE3">
          <w:rPr>
            <w:rStyle w:val="a9"/>
            <w:rFonts w:ascii="宋体" w:hAnsi="宋体" w:hint="eastAsia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楼顶间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531075600" w:history="1">
        <w:r w:rsidRPr="00BE2CE3">
          <w:rPr>
            <w:rStyle w:val="a9"/>
            <w:rFonts w:ascii="宋体" w:hAnsi="宋体" w:hint="eastAsia"/>
            <w:b/>
            <w:noProof/>
          </w:rPr>
          <w:t>七、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b/>
            <w:noProof/>
          </w:rPr>
          <w:t>规整自查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601" w:history="1">
        <w:r w:rsidRPr="00BE2CE3">
          <w:rPr>
            <w:rStyle w:val="a9"/>
            <w:rFonts w:ascii="宋体" w:hAnsi="宋体" w:hint="eastAsia"/>
            <w:noProof/>
          </w:rPr>
          <w:t>1、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图纸导入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602" w:history="1">
        <w:r w:rsidRPr="00BE2CE3">
          <w:rPr>
            <w:rStyle w:val="a9"/>
            <w:rFonts w:ascii="宋体" w:hAnsi="宋体" w:hint="eastAsia"/>
            <w:noProof/>
          </w:rPr>
          <w:t>2、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三维浏览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603" w:history="1">
        <w:r w:rsidRPr="00BE2CE3">
          <w:rPr>
            <w:rStyle w:val="a9"/>
            <w:rFonts w:ascii="宋体" w:hAnsi="宋体" w:hint="eastAsia"/>
            <w:noProof/>
          </w:rPr>
          <w:t>3、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失误检测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604" w:history="1">
        <w:r w:rsidRPr="00BE2CE3">
          <w:rPr>
            <w:rStyle w:val="a9"/>
            <w:rFonts w:ascii="宋体" w:hAnsi="宋体" w:hint="eastAsia"/>
            <w:noProof/>
          </w:rPr>
          <w:t>4、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建筑间距检测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605" w:history="1">
        <w:r w:rsidRPr="00BE2CE3">
          <w:rPr>
            <w:rStyle w:val="a9"/>
            <w:rFonts w:ascii="宋体" w:hAnsi="宋体" w:hint="eastAsia"/>
            <w:noProof/>
          </w:rPr>
          <w:t>5、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单体检测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606" w:history="1">
        <w:r w:rsidRPr="00BE2CE3">
          <w:rPr>
            <w:rStyle w:val="a9"/>
            <w:rFonts w:ascii="宋体" w:hAnsi="宋体" w:hint="eastAsia"/>
            <w:noProof/>
          </w:rPr>
          <w:t>6、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总平指标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2"/>
        <w:rPr>
          <w:rFonts w:asciiTheme="minorHAnsi" w:eastAsiaTheme="minorEastAsia" w:hAnsiTheme="minorHAnsi" w:cstheme="minorBidi"/>
          <w:noProof/>
        </w:rPr>
      </w:pPr>
      <w:hyperlink w:anchor="_Toc531075607" w:history="1">
        <w:r w:rsidRPr="00BE2CE3">
          <w:rPr>
            <w:rStyle w:val="a9"/>
            <w:rFonts w:ascii="宋体" w:hAnsi="宋体" w:hint="eastAsia"/>
            <w:noProof/>
          </w:rPr>
          <w:t>7、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noProof/>
          </w:rPr>
          <w:t>保存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531075608" w:history="1">
        <w:r w:rsidRPr="00BE2CE3">
          <w:rPr>
            <w:rStyle w:val="a9"/>
            <w:rFonts w:ascii="宋体" w:hAnsi="宋体" w:hint="eastAsia"/>
            <w:b/>
            <w:noProof/>
          </w:rPr>
          <w:t>八、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b/>
            <w:noProof/>
          </w:rPr>
          <w:t>提交资料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E182A" w:rsidRDefault="00DE182A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531075609" w:history="1">
        <w:r w:rsidRPr="00BE2CE3">
          <w:rPr>
            <w:rStyle w:val="a9"/>
            <w:rFonts w:ascii="宋体" w:hAnsi="宋体" w:hint="eastAsia"/>
            <w:b/>
            <w:noProof/>
          </w:rPr>
          <w:t>九、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E2CE3">
          <w:rPr>
            <w:rStyle w:val="a9"/>
            <w:rFonts w:ascii="宋体" w:hAnsi="宋体" w:hint="eastAsia"/>
            <w:b/>
            <w:noProof/>
          </w:rPr>
          <w:t>技术支持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_Toc531075609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C51D2" w:rsidRDefault="00933B66" w:rsidP="00933B66">
      <w:pPr>
        <w:tabs>
          <w:tab w:val="left" w:pos="0"/>
        </w:tabs>
        <w:ind w:firstLineChars="0" w:firstLine="0"/>
        <w:jc w:val="center"/>
        <w:rPr>
          <w:rFonts w:ascii="黑体" w:eastAsia="黑体" w:hAnsi="黑体"/>
          <w:sz w:val="28"/>
          <w:szCs w:val="28"/>
        </w:rPr>
        <w:sectPr w:rsidR="00BC51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黑体" w:eastAsia="黑体" w:hAnsi="黑体"/>
          <w:sz w:val="28"/>
          <w:szCs w:val="28"/>
        </w:rPr>
        <w:fldChar w:fldCharType="end"/>
      </w:r>
    </w:p>
    <w:p w:rsidR="00485F5A" w:rsidRPr="00E0392F" w:rsidRDefault="00A36286" w:rsidP="00A22ADE">
      <w:pPr>
        <w:ind w:firstLine="480"/>
        <w:jc w:val="left"/>
        <w:rPr>
          <w:rFonts w:ascii="宋体" w:hAnsi="宋体"/>
          <w:sz w:val="24"/>
          <w:szCs w:val="21"/>
        </w:rPr>
      </w:pPr>
      <w:r w:rsidRPr="00E0392F">
        <w:rPr>
          <w:rFonts w:ascii="宋体" w:hAnsi="宋体" w:hint="eastAsia"/>
          <w:sz w:val="24"/>
          <w:szCs w:val="21"/>
        </w:rPr>
        <w:lastRenderedPageBreak/>
        <w:t>为</w:t>
      </w:r>
      <w:r w:rsidR="00485F5A" w:rsidRPr="00E0392F">
        <w:rPr>
          <w:rFonts w:ascii="宋体" w:hAnsi="宋体" w:hint="eastAsia"/>
          <w:sz w:val="24"/>
          <w:szCs w:val="21"/>
        </w:rPr>
        <w:t>实现城市规划管理的标准化、规范化和信息化，提高规划审批工作的效率</w:t>
      </w:r>
      <w:r w:rsidR="002A0C18">
        <w:rPr>
          <w:rFonts w:ascii="宋体" w:hAnsi="宋体" w:hint="eastAsia"/>
          <w:sz w:val="24"/>
          <w:szCs w:val="21"/>
        </w:rPr>
        <w:t>、</w:t>
      </w:r>
      <w:r w:rsidR="00485F5A" w:rsidRPr="00E0392F">
        <w:rPr>
          <w:rFonts w:ascii="宋体" w:hAnsi="宋体" w:hint="eastAsia"/>
          <w:sz w:val="24"/>
          <w:szCs w:val="21"/>
        </w:rPr>
        <w:t>质量与公平</w:t>
      </w:r>
      <w:r w:rsidR="002A0C18">
        <w:rPr>
          <w:rFonts w:ascii="宋体" w:hAnsi="宋体" w:hint="eastAsia"/>
          <w:sz w:val="24"/>
          <w:szCs w:val="21"/>
        </w:rPr>
        <w:t>、</w:t>
      </w:r>
      <w:r w:rsidR="00485F5A" w:rsidRPr="00E0392F">
        <w:rPr>
          <w:rFonts w:ascii="宋体" w:hAnsi="宋体" w:hint="eastAsia"/>
          <w:sz w:val="24"/>
          <w:szCs w:val="21"/>
        </w:rPr>
        <w:t>公开，保证城市规划的实施，依据《</w:t>
      </w:r>
      <w:r w:rsidR="0029511A">
        <w:rPr>
          <w:rFonts w:ascii="宋体" w:hAnsi="宋体" w:hint="eastAsia"/>
          <w:sz w:val="24"/>
          <w:szCs w:val="21"/>
        </w:rPr>
        <w:t>贺州市城市规划管理技术规定</w:t>
      </w:r>
      <w:r w:rsidR="00485F5A" w:rsidRPr="00E0392F">
        <w:rPr>
          <w:rFonts w:ascii="宋体" w:hAnsi="宋体" w:hint="eastAsia"/>
          <w:sz w:val="24"/>
          <w:szCs w:val="21"/>
        </w:rPr>
        <w:t>》和城市实际情况，现制定《</w:t>
      </w:r>
      <w:r w:rsidR="00936D89">
        <w:rPr>
          <w:rFonts w:ascii="宋体" w:hAnsi="宋体" w:hint="eastAsia"/>
          <w:sz w:val="24"/>
          <w:szCs w:val="21"/>
        </w:rPr>
        <w:t>贺州市规划三维电子报批图纸规整操作手册</w:t>
      </w:r>
      <w:r w:rsidR="00485F5A" w:rsidRPr="00E0392F">
        <w:rPr>
          <w:rFonts w:ascii="宋体" w:hAnsi="宋体" w:hint="eastAsia"/>
          <w:sz w:val="24"/>
          <w:szCs w:val="21"/>
        </w:rPr>
        <w:t>》</w:t>
      </w:r>
      <w:r w:rsidR="00217C8B" w:rsidRPr="00E0392F">
        <w:rPr>
          <w:rFonts w:ascii="宋体" w:hAnsi="宋体" w:hint="eastAsia"/>
          <w:sz w:val="24"/>
          <w:szCs w:val="21"/>
        </w:rPr>
        <w:t>，用于指</w:t>
      </w:r>
      <w:proofErr w:type="gramStart"/>
      <w:r w:rsidR="00217C8B" w:rsidRPr="00E0392F">
        <w:rPr>
          <w:rFonts w:ascii="宋体" w:hAnsi="宋体" w:hint="eastAsia"/>
          <w:sz w:val="24"/>
          <w:szCs w:val="21"/>
        </w:rPr>
        <w:t>导报建</w:t>
      </w:r>
      <w:proofErr w:type="gramEnd"/>
      <w:r w:rsidR="00217C8B" w:rsidRPr="00E0392F">
        <w:rPr>
          <w:rFonts w:ascii="宋体" w:hAnsi="宋体" w:hint="eastAsia"/>
          <w:sz w:val="24"/>
          <w:szCs w:val="21"/>
        </w:rPr>
        <w:t>单位的图纸规整工作</w:t>
      </w:r>
      <w:r w:rsidR="00485F5A" w:rsidRPr="00E0392F">
        <w:rPr>
          <w:rFonts w:ascii="宋体" w:hAnsi="宋体" w:hint="eastAsia"/>
          <w:sz w:val="24"/>
          <w:szCs w:val="21"/>
        </w:rPr>
        <w:t>。</w:t>
      </w:r>
    </w:p>
    <w:p w:rsidR="00706E96" w:rsidRPr="00E0392F" w:rsidRDefault="009C4D03" w:rsidP="00A22ADE">
      <w:pPr>
        <w:ind w:firstLine="48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报建单位应为规整的图纸负责，</w:t>
      </w:r>
      <w:r w:rsidR="000D4C6F">
        <w:rPr>
          <w:rFonts w:ascii="宋体" w:hAnsi="宋体" w:hint="eastAsia"/>
          <w:sz w:val="24"/>
          <w:szCs w:val="21"/>
        </w:rPr>
        <w:t>所有定义的实体</w:t>
      </w:r>
      <w:r>
        <w:rPr>
          <w:rFonts w:ascii="宋体" w:hAnsi="宋体" w:hint="eastAsia"/>
          <w:sz w:val="24"/>
          <w:szCs w:val="21"/>
        </w:rPr>
        <w:t>按照实际情况进行规整</w:t>
      </w:r>
      <w:r w:rsidR="00485F5A" w:rsidRPr="00E0392F">
        <w:rPr>
          <w:rFonts w:ascii="宋体" w:hAnsi="宋体" w:hint="eastAsia"/>
          <w:sz w:val="24"/>
          <w:szCs w:val="21"/>
        </w:rPr>
        <w:t>。</w:t>
      </w:r>
    </w:p>
    <w:p w:rsidR="00C136CC" w:rsidRPr="00447505" w:rsidRDefault="00501368" w:rsidP="0040068B">
      <w:pPr>
        <w:pStyle w:val="a8"/>
        <w:numPr>
          <w:ilvl w:val="0"/>
          <w:numId w:val="2"/>
        </w:numPr>
        <w:spacing w:beforeLines="50" w:before="156" w:afterLines="50" w:after="156" w:line="240" w:lineRule="auto"/>
        <w:ind w:left="643" w:hangingChars="200" w:hanging="643"/>
        <w:jc w:val="left"/>
        <w:outlineLvl w:val="0"/>
        <w:rPr>
          <w:rFonts w:ascii="宋体" w:hAnsi="宋体"/>
          <w:b/>
          <w:sz w:val="32"/>
          <w:szCs w:val="21"/>
        </w:rPr>
      </w:pPr>
      <w:bookmarkStart w:id="0" w:name="_Toc527898953"/>
      <w:bookmarkStart w:id="1" w:name="_Toc531075567"/>
      <w:r w:rsidRPr="00447505">
        <w:rPr>
          <w:rFonts w:ascii="宋体" w:hAnsi="宋体" w:hint="eastAsia"/>
          <w:b/>
          <w:sz w:val="32"/>
          <w:szCs w:val="21"/>
        </w:rPr>
        <w:t>报建</w:t>
      </w:r>
      <w:r w:rsidR="00C136CC" w:rsidRPr="00447505">
        <w:rPr>
          <w:rFonts w:ascii="宋体" w:hAnsi="宋体" w:hint="eastAsia"/>
          <w:b/>
          <w:sz w:val="32"/>
          <w:szCs w:val="21"/>
        </w:rPr>
        <w:t>CAD图纸</w:t>
      </w:r>
      <w:r w:rsidRPr="00447505">
        <w:rPr>
          <w:rFonts w:ascii="宋体" w:hAnsi="宋体" w:hint="eastAsia"/>
          <w:b/>
          <w:sz w:val="32"/>
          <w:szCs w:val="21"/>
        </w:rPr>
        <w:t>规范</w:t>
      </w:r>
      <w:bookmarkEnd w:id="0"/>
      <w:bookmarkEnd w:id="1"/>
    </w:p>
    <w:p w:rsidR="00B82926" w:rsidRPr="00447505" w:rsidRDefault="009F6E41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2" w:name="_Toc527898954"/>
      <w:bookmarkStart w:id="3" w:name="_Toc531075568"/>
      <w:r w:rsidRPr="00447505">
        <w:rPr>
          <w:rFonts w:ascii="宋体" w:hAnsi="宋体" w:hint="eastAsia"/>
          <w:sz w:val="24"/>
          <w:szCs w:val="21"/>
        </w:rPr>
        <w:t>图纸格式</w:t>
      </w:r>
      <w:bookmarkEnd w:id="2"/>
      <w:bookmarkEnd w:id="3"/>
    </w:p>
    <w:p w:rsidR="00A22ADE" w:rsidRPr="00447505" w:rsidRDefault="00A22ADE" w:rsidP="00447505">
      <w:pPr>
        <w:pStyle w:val="a8"/>
        <w:ind w:left="567" w:firstLineChars="202" w:firstLine="485"/>
        <w:jc w:val="left"/>
        <w:rPr>
          <w:rFonts w:ascii="宋体" w:hAnsi="宋体"/>
          <w:sz w:val="32"/>
          <w:szCs w:val="21"/>
        </w:rPr>
      </w:pPr>
      <w:proofErr w:type="gramStart"/>
      <w:r w:rsidRPr="00447505">
        <w:rPr>
          <w:rFonts w:ascii="宋体" w:hAnsi="宋体" w:hint="eastAsia"/>
          <w:sz w:val="24"/>
          <w:szCs w:val="21"/>
        </w:rPr>
        <w:t>报审图</w:t>
      </w:r>
      <w:proofErr w:type="gramEnd"/>
      <w:r w:rsidRPr="00447505">
        <w:rPr>
          <w:rFonts w:ascii="宋体" w:hAnsi="宋体" w:hint="eastAsia"/>
          <w:sz w:val="24"/>
          <w:szCs w:val="21"/>
        </w:rPr>
        <w:t>的图形采用</w:t>
      </w:r>
      <w:r w:rsidR="00284C2C" w:rsidRPr="00447505">
        <w:rPr>
          <w:rFonts w:ascii="宋体" w:hAnsi="宋体" w:hint="eastAsia"/>
          <w:sz w:val="24"/>
          <w:szCs w:val="21"/>
        </w:rPr>
        <w:t>AutoCAD 2004</w:t>
      </w:r>
      <w:r w:rsidR="000A4B28">
        <w:rPr>
          <w:rFonts w:ascii="宋体" w:hAnsi="宋体" w:hint="eastAsia"/>
          <w:sz w:val="24"/>
          <w:szCs w:val="21"/>
        </w:rPr>
        <w:t>或2007</w:t>
      </w:r>
      <w:r w:rsidRPr="00447505">
        <w:rPr>
          <w:rFonts w:ascii="宋体" w:hAnsi="宋体" w:hint="eastAsia"/>
          <w:kern w:val="0"/>
          <w:sz w:val="24"/>
          <w:szCs w:val="21"/>
        </w:rPr>
        <w:t>的DWG</w:t>
      </w:r>
      <w:r w:rsidR="00284C2C" w:rsidRPr="00447505">
        <w:rPr>
          <w:rFonts w:ascii="宋体" w:hAnsi="宋体" w:hint="eastAsia"/>
          <w:kern w:val="0"/>
          <w:sz w:val="24"/>
          <w:szCs w:val="21"/>
        </w:rPr>
        <w:t>文件，并处于模型空间</w:t>
      </w:r>
      <w:r w:rsidR="00DE182A">
        <w:rPr>
          <w:rFonts w:ascii="宋体" w:hAnsi="宋体" w:hint="eastAsia"/>
          <w:kern w:val="0"/>
          <w:sz w:val="24"/>
          <w:szCs w:val="21"/>
        </w:rPr>
        <w:t>；</w:t>
      </w:r>
      <w:r w:rsidR="00B84054" w:rsidRPr="00447505">
        <w:rPr>
          <w:rFonts w:ascii="宋体" w:hAnsi="宋体" w:hint="eastAsia"/>
          <w:kern w:val="0"/>
          <w:sz w:val="24"/>
          <w:szCs w:val="21"/>
        </w:rPr>
        <w:t>天正转成T3</w:t>
      </w:r>
      <w:r w:rsidR="003A09E9" w:rsidRPr="00447505">
        <w:rPr>
          <w:rFonts w:ascii="宋体" w:hAnsi="宋体" w:hint="eastAsia"/>
          <w:kern w:val="0"/>
          <w:sz w:val="24"/>
          <w:szCs w:val="21"/>
        </w:rPr>
        <w:t>。</w:t>
      </w:r>
    </w:p>
    <w:p w:rsidR="001649E0" w:rsidRDefault="005C06CB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4" w:name="_Toc527898955"/>
      <w:bookmarkStart w:id="5" w:name="_Toc531075569"/>
      <w:r>
        <w:rPr>
          <w:rFonts w:ascii="宋体" w:hAnsi="宋体" w:hint="eastAsia"/>
          <w:sz w:val="24"/>
          <w:szCs w:val="21"/>
        </w:rPr>
        <w:t>绘图比例</w:t>
      </w:r>
      <w:bookmarkEnd w:id="4"/>
      <w:bookmarkEnd w:id="5"/>
    </w:p>
    <w:p w:rsidR="003A09E9" w:rsidRPr="00F6565C" w:rsidRDefault="003A09E9" w:rsidP="00F6565C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F6565C">
        <w:rPr>
          <w:rFonts w:ascii="宋体" w:hAnsi="宋体" w:hint="eastAsia"/>
          <w:sz w:val="24"/>
          <w:szCs w:val="21"/>
        </w:rPr>
        <w:t>总平面CAD图纸以米为单位，建筑单体CAD图纸以毫米为单位。</w:t>
      </w:r>
    </w:p>
    <w:p w:rsidR="001649E0" w:rsidRDefault="004921F2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6" w:name="_Toc527898956"/>
      <w:bookmarkStart w:id="7" w:name="_Toc531075570"/>
      <w:r>
        <w:rPr>
          <w:rFonts w:ascii="宋体" w:hAnsi="宋体" w:hint="eastAsia"/>
          <w:sz w:val="24"/>
          <w:szCs w:val="21"/>
        </w:rPr>
        <w:t>图形坐标</w:t>
      </w:r>
      <w:bookmarkEnd w:id="6"/>
      <w:bookmarkEnd w:id="7"/>
    </w:p>
    <w:p w:rsidR="002A0C18" w:rsidRDefault="002A0C18" w:rsidP="002A0C1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2A0C18">
        <w:rPr>
          <w:rFonts w:ascii="宋体" w:hAnsi="宋体" w:hint="eastAsia"/>
          <w:sz w:val="24"/>
          <w:szCs w:val="21"/>
        </w:rPr>
        <w:t>图形文件的坐标系</w:t>
      </w:r>
      <w:r>
        <w:rPr>
          <w:rFonts w:ascii="宋体" w:hAnsi="宋体" w:hint="eastAsia"/>
          <w:sz w:val="24"/>
          <w:szCs w:val="21"/>
        </w:rPr>
        <w:t>应采用</w:t>
      </w:r>
      <w:r w:rsidRPr="002A0C18">
        <w:rPr>
          <w:rFonts w:ascii="宋体" w:hAnsi="宋体" w:hint="eastAsia"/>
          <w:sz w:val="24"/>
          <w:szCs w:val="21"/>
        </w:rPr>
        <w:t>CGCS2000平面坐标系</w:t>
      </w:r>
      <w:r>
        <w:rPr>
          <w:rFonts w:ascii="宋体" w:hAnsi="宋体" w:hint="eastAsia"/>
          <w:sz w:val="24"/>
          <w:szCs w:val="21"/>
        </w:rPr>
        <w:t>，</w:t>
      </w:r>
      <w:r w:rsidRPr="002A0C18">
        <w:rPr>
          <w:rFonts w:ascii="宋体" w:hAnsi="宋体" w:hint="eastAsia"/>
          <w:sz w:val="24"/>
          <w:szCs w:val="21"/>
        </w:rPr>
        <w:t>禁止旋转、平移、缩放</w:t>
      </w:r>
      <w:r>
        <w:rPr>
          <w:rFonts w:ascii="宋体" w:hAnsi="宋体" w:hint="eastAsia"/>
          <w:sz w:val="24"/>
          <w:szCs w:val="21"/>
        </w:rPr>
        <w:t>。</w:t>
      </w:r>
    </w:p>
    <w:p w:rsidR="005F2CAA" w:rsidRPr="00F6565C" w:rsidRDefault="002A0C18" w:rsidP="00F6565C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CAD图纸中应</w:t>
      </w:r>
      <w:r w:rsidR="005F2CAA" w:rsidRPr="00F6565C">
        <w:rPr>
          <w:rFonts w:ascii="宋体" w:hAnsi="宋体" w:hint="eastAsia"/>
          <w:sz w:val="24"/>
          <w:szCs w:val="21"/>
        </w:rPr>
        <w:t>采用世界坐标系</w:t>
      </w:r>
      <w:r>
        <w:rPr>
          <w:rFonts w:ascii="宋体" w:hAnsi="宋体" w:hint="eastAsia"/>
          <w:sz w:val="24"/>
          <w:szCs w:val="21"/>
        </w:rPr>
        <w:t>（WCS）</w:t>
      </w:r>
      <w:r w:rsidR="00F70739" w:rsidRPr="00F6565C">
        <w:rPr>
          <w:rFonts w:ascii="宋体" w:hAnsi="宋体" w:hint="eastAsia"/>
          <w:sz w:val="24"/>
          <w:szCs w:val="21"/>
        </w:rPr>
        <w:t>，非世界坐标系时，可使用CAD命令UCS，输入W转为世界坐标系。</w:t>
      </w:r>
    </w:p>
    <w:p w:rsidR="00447505" w:rsidRDefault="00BF138E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8" w:name="_Toc527898957"/>
      <w:bookmarkStart w:id="9" w:name="_Toc531075571"/>
      <w:r>
        <w:rPr>
          <w:rFonts w:ascii="宋体" w:hAnsi="宋体" w:hint="eastAsia"/>
          <w:sz w:val="24"/>
          <w:szCs w:val="21"/>
        </w:rPr>
        <w:t>图形属性</w:t>
      </w:r>
      <w:bookmarkEnd w:id="8"/>
      <w:bookmarkEnd w:id="9"/>
    </w:p>
    <w:p w:rsidR="00447505" w:rsidRPr="00447505" w:rsidRDefault="00BF138E" w:rsidP="00447505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实体轮廓线应为</w:t>
      </w:r>
      <w:r w:rsidR="00DC0C72">
        <w:rPr>
          <w:rFonts w:ascii="宋体" w:hAnsi="宋体" w:hint="eastAsia"/>
          <w:sz w:val="24"/>
          <w:szCs w:val="21"/>
        </w:rPr>
        <w:t>闭合</w:t>
      </w:r>
      <w:r>
        <w:rPr>
          <w:rFonts w:ascii="宋体" w:hAnsi="宋体" w:hint="eastAsia"/>
          <w:sz w:val="24"/>
          <w:szCs w:val="21"/>
        </w:rPr>
        <w:t>多段线</w:t>
      </w:r>
      <w:r w:rsidR="00A61251">
        <w:rPr>
          <w:rFonts w:ascii="宋体" w:hAnsi="宋体" w:hint="eastAsia"/>
          <w:sz w:val="24"/>
          <w:szCs w:val="21"/>
        </w:rPr>
        <w:t>且不能自交</w:t>
      </w:r>
      <w:r w:rsidR="00447505" w:rsidRPr="00F6565C">
        <w:rPr>
          <w:rFonts w:ascii="宋体" w:hAnsi="宋体" w:hint="eastAsia"/>
          <w:sz w:val="24"/>
          <w:szCs w:val="21"/>
        </w:rPr>
        <w:t>。</w:t>
      </w:r>
      <w:r w:rsidR="0051178E">
        <w:rPr>
          <w:rFonts w:ascii="宋体" w:hAnsi="宋体" w:hint="eastAsia"/>
          <w:sz w:val="24"/>
          <w:szCs w:val="21"/>
        </w:rPr>
        <w:t>除定义的</w:t>
      </w:r>
      <w:proofErr w:type="gramStart"/>
      <w:r w:rsidR="0051178E">
        <w:rPr>
          <w:rFonts w:ascii="宋体" w:hAnsi="宋体" w:hint="eastAsia"/>
          <w:sz w:val="24"/>
          <w:szCs w:val="21"/>
        </w:rPr>
        <w:t>专业图层上</w:t>
      </w:r>
      <w:proofErr w:type="gramEnd"/>
      <w:r w:rsidR="0051178E">
        <w:rPr>
          <w:rFonts w:ascii="宋体" w:hAnsi="宋体" w:hint="eastAsia"/>
          <w:sz w:val="24"/>
          <w:szCs w:val="21"/>
        </w:rPr>
        <w:t>的实体，原设计图打散，尽量不存在块、图案填充实体。</w:t>
      </w:r>
    </w:p>
    <w:p w:rsidR="001649E0" w:rsidRDefault="005841A7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10" w:name="_Toc527898958"/>
      <w:bookmarkStart w:id="11" w:name="_Toc531075572"/>
      <w:r>
        <w:rPr>
          <w:rFonts w:ascii="宋体" w:hAnsi="宋体" w:hint="eastAsia"/>
          <w:sz w:val="24"/>
          <w:szCs w:val="21"/>
        </w:rPr>
        <w:t>图形存放</w:t>
      </w:r>
      <w:bookmarkEnd w:id="10"/>
      <w:bookmarkEnd w:id="11"/>
    </w:p>
    <w:p w:rsidR="00147152" w:rsidRDefault="00D06DBB" w:rsidP="00F13552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E227AF">
        <w:rPr>
          <w:rFonts w:ascii="宋体" w:hAnsi="宋体" w:hint="eastAsia"/>
          <w:sz w:val="24"/>
          <w:szCs w:val="21"/>
        </w:rPr>
        <w:t>方案总平面图</w:t>
      </w:r>
      <w:r>
        <w:rPr>
          <w:rFonts w:ascii="宋体" w:hAnsi="宋体" w:hint="eastAsia"/>
          <w:sz w:val="24"/>
          <w:szCs w:val="21"/>
        </w:rPr>
        <w:t>及</w:t>
      </w:r>
      <w:r w:rsidR="00E227AF">
        <w:rPr>
          <w:rFonts w:ascii="宋体" w:hAnsi="宋体" w:hint="eastAsia"/>
          <w:sz w:val="24"/>
          <w:szCs w:val="21"/>
        </w:rPr>
        <w:t>每个建筑单体</w:t>
      </w:r>
      <w:r w:rsidR="00E227AF" w:rsidRPr="00E227AF">
        <w:rPr>
          <w:rFonts w:ascii="宋体" w:hAnsi="宋体" w:hint="eastAsia"/>
          <w:sz w:val="24"/>
          <w:szCs w:val="21"/>
        </w:rPr>
        <w:t>必须为单独的图形文件，</w:t>
      </w:r>
      <w:r w:rsidR="009167D3">
        <w:rPr>
          <w:rFonts w:ascii="宋体" w:hAnsi="宋体" w:hint="eastAsia"/>
          <w:sz w:val="24"/>
          <w:szCs w:val="21"/>
        </w:rPr>
        <w:t>文件名称</w:t>
      </w:r>
      <w:proofErr w:type="gramStart"/>
      <w:r w:rsidR="009167D3">
        <w:rPr>
          <w:rFonts w:ascii="宋体" w:hAnsi="宋体" w:hint="eastAsia"/>
          <w:sz w:val="24"/>
          <w:szCs w:val="21"/>
        </w:rPr>
        <w:t>需反应</w:t>
      </w:r>
      <w:proofErr w:type="gramEnd"/>
      <w:r w:rsidR="009167D3">
        <w:rPr>
          <w:rFonts w:ascii="宋体" w:hAnsi="宋体" w:hint="eastAsia"/>
          <w:sz w:val="24"/>
          <w:szCs w:val="21"/>
        </w:rPr>
        <w:t>出对应的图纸类型，</w:t>
      </w:r>
      <w:r w:rsidR="00E227AF" w:rsidRPr="00E227AF">
        <w:rPr>
          <w:rFonts w:ascii="宋体" w:hAnsi="宋体" w:hint="eastAsia"/>
          <w:sz w:val="24"/>
          <w:szCs w:val="21"/>
        </w:rPr>
        <w:t>且其所有的设计内容都应在本图形文件中集中表现</w:t>
      </w:r>
      <w:r w:rsidR="00E227AF">
        <w:rPr>
          <w:rFonts w:ascii="宋体" w:hAnsi="宋体" w:hint="eastAsia"/>
          <w:sz w:val="24"/>
          <w:szCs w:val="21"/>
        </w:rPr>
        <w:t>。</w:t>
      </w:r>
    </w:p>
    <w:p w:rsidR="007F2790" w:rsidRPr="00F13552" w:rsidRDefault="000A4B28" w:rsidP="007F279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规整的专业实体</w:t>
      </w:r>
      <w:r w:rsidR="007F2790" w:rsidRPr="007F2790">
        <w:rPr>
          <w:rFonts w:ascii="宋体" w:hAnsi="宋体" w:hint="eastAsia"/>
          <w:sz w:val="24"/>
          <w:szCs w:val="21"/>
        </w:rPr>
        <w:t>除单体规整的基底和单体造型，其余规整图与设计图均须重叠显示</w:t>
      </w:r>
      <w:r w:rsidR="007F2790">
        <w:rPr>
          <w:rFonts w:ascii="宋体" w:hAnsi="宋体" w:hint="eastAsia"/>
          <w:sz w:val="24"/>
          <w:szCs w:val="21"/>
        </w:rPr>
        <w:t>。</w:t>
      </w:r>
    </w:p>
    <w:p w:rsidR="00936D89" w:rsidRDefault="00853E98" w:rsidP="0040068B">
      <w:pPr>
        <w:pStyle w:val="a8"/>
        <w:numPr>
          <w:ilvl w:val="0"/>
          <w:numId w:val="2"/>
        </w:numPr>
        <w:spacing w:beforeLines="50" w:before="156" w:afterLines="50" w:after="156" w:line="240" w:lineRule="auto"/>
        <w:ind w:left="643" w:hangingChars="200" w:hanging="643"/>
        <w:jc w:val="left"/>
        <w:outlineLvl w:val="0"/>
        <w:rPr>
          <w:rFonts w:ascii="宋体" w:hAnsi="宋体"/>
          <w:b/>
          <w:sz w:val="32"/>
          <w:szCs w:val="21"/>
        </w:rPr>
      </w:pPr>
      <w:bookmarkStart w:id="12" w:name="_Toc527898959"/>
      <w:bookmarkStart w:id="13" w:name="_Toc531075573"/>
      <w:r>
        <w:rPr>
          <w:rFonts w:ascii="宋体" w:hAnsi="宋体" w:hint="eastAsia"/>
          <w:b/>
          <w:sz w:val="32"/>
          <w:szCs w:val="21"/>
        </w:rPr>
        <w:t>资料下载及安装配置</w:t>
      </w:r>
      <w:bookmarkEnd w:id="13"/>
    </w:p>
    <w:p w:rsidR="00853E98" w:rsidRPr="00853E98" w:rsidRDefault="00853E98" w:rsidP="00853E98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14" w:name="_Toc531075574"/>
      <w:r w:rsidRPr="00853E98">
        <w:rPr>
          <w:rFonts w:ascii="宋体" w:hAnsi="宋体" w:hint="eastAsia"/>
          <w:sz w:val="24"/>
          <w:szCs w:val="21"/>
        </w:rPr>
        <w:t>资料下载</w:t>
      </w:r>
      <w:bookmarkEnd w:id="14"/>
    </w:p>
    <w:p w:rsidR="00853E98" w:rsidRDefault="00853E98" w:rsidP="00853E9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853E98">
        <w:rPr>
          <w:rFonts w:ascii="宋体" w:hAnsi="宋体" w:hint="eastAsia"/>
          <w:sz w:val="24"/>
          <w:szCs w:val="21"/>
        </w:rPr>
        <w:lastRenderedPageBreak/>
        <w:t>有关软件</w:t>
      </w:r>
      <w:r>
        <w:rPr>
          <w:rFonts w:ascii="宋体" w:hAnsi="宋体" w:hint="eastAsia"/>
          <w:sz w:val="24"/>
          <w:szCs w:val="21"/>
        </w:rPr>
        <w:t>包</w:t>
      </w:r>
      <w:r w:rsidRPr="00853E98">
        <w:rPr>
          <w:rFonts w:ascii="宋体" w:hAnsi="宋体" w:hint="eastAsia"/>
          <w:sz w:val="24"/>
          <w:szCs w:val="21"/>
        </w:rPr>
        <w:t>、数据标准、</w:t>
      </w:r>
      <w:r>
        <w:rPr>
          <w:rFonts w:ascii="宋体" w:hAnsi="宋体" w:hint="eastAsia"/>
          <w:sz w:val="24"/>
          <w:szCs w:val="21"/>
        </w:rPr>
        <w:t>操作手册</w:t>
      </w:r>
      <w:r w:rsidRPr="00853E98">
        <w:rPr>
          <w:rFonts w:ascii="宋体" w:hAnsi="宋体" w:hint="eastAsia"/>
          <w:sz w:val="24"/>
          <w:szCs w:val="21"/>
        </w:rPr>
        <w:t>可以在市规划局门户网站“三维报建”专栏下载</w:t>
      </w:r>
      <w:r w:rsidR="003E50A0">
        <w:rPr>
          <w:rFonts w:ascii="宋体" w:hAnsi="宋体" w:hint="eastAsia"/>
          <w:sz w:val="24"/>
          <w:szCs w:val="21"/>
        </w:rPr>
        <w:t>，</w:t>
      </w:r>
      <w:r w:rsidRPr="00853E98">
        <w:rPr>
          <w:rFonts w:ascii="宋体" w:hAnsi="宋体" w:hint="eastAsia"/>
          <w:sz w:val="24"/>
          <w:szCs w:val="21"/>
        </w:rPr>
        <w:t>网络地址：</w:t>
      </w:r>
      <w:hyperlink r:id="rId15" w:history="1">
        <w:r w:rsidRPr="00853E98">
          <w:rPr>
            <w:rFonts w:ascii="宋体" w:hAnsi="宋体" w:hint="eastAsia"/>
            <w:sz w:val="24"/>
            <w:szCs w:val="21"/>
          </w:rPr>
          <w:t>http://www.hzghj.gov.cn/</w:t>
        </w:r>
      </w:hyperlink>
      <w:r w:rsidRPr="00853E98">
        <w:rPr>
          <w:rFonts w:ascii="宋体" w:hAnsi="宋体" w:hint="eastAsia"/>
          <w:sz w:val="24"/>
          <w:szCs w:val="21"/>
        </w:rPr>
        <w:t>。相关资料也可在“贺州市三维报建交流群”下载，QQ群号：152803995。</w:t>
      </w:r>
    </w:p>
    <w:p w:rsidR="00853E98" w:rsidRDefault="00853E98" w:rsidP="00853E98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15" w:name="_Toc531075575"/>
      <w:r>
        <w:rPr>
          <w:rFonts w:ascii="宋体" w:hAnsi="宋体" w:hint="eastAsia"/>
          <w:sz w:val="24"/>
          <w:szCs w:val="21"/>
        </w:rPr>
        <w:t>安装配置</w:t>
      </w:r>
      <w:bookmarkEnd w:id="15"/>
    </w:p>
    <w:p w:rsidR="00853E98" w:rsidRPr="00853E98" w:rsidRDefault="00853E98" w:rsidP="00853E9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双击安装包进行安装，依次点击下一步，直至完成，</w:t>
      </w:r>
      <w:r w:rsidRPr="00853E98">
        <w:rPr>
          <w:rFonts w:ascii="宋体" w:hAnsi="宋体" w:hint="eastAsia"/>
          <w:sz w:val="24"/>
          <w:szCs w:val="21"/>
        </w:rPr>
        <w:t>安装过程中允许程序所有操作。</w:t>
      </w:r>
    </w:p>
    <w:tbl>
      <w:tblPr>
        <w:tblW w:w="83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6669"/>
      </w:tblGrid>
      <w:tr w:rsidR="00853E98" w:rsidRPr="00331CE2" w:rsidTr="00853E98">
        <w:trPr>
          <w:trHeight w:val="279"/>
        </w:trPr>
        <w:tc>
          <w:tcPr>
            <w:tcW w:w="16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E98" w:rsidRPr="00331CE2" w:rsidRDefault="00853E98" w:rsidP="00853E98">
            <w:pPr>
              <w:ind w:firstLine="422"/>
            </w:pPr>
            <w:r w:rsidRPr="00331CE2">
              <w:rPr>
                <w:b/>
                <w:bCs/>
              </w:rPr>
              <w:t>操作系统</w:t>
            </w:r>
          </w:p>
        </w:tc>
        <w:tc>
          <w:tcPr>
            <w:tcW w:w="66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E98" w:rsidRPr="00331CE2" w:rsidRDefault="00853E98" w:rsidP="00853E98">
            <w:pPr>
              <w:ind w:firstLine="422"/>
            </w:pPr>
            <w:r w:rsidRPr="00331CE2">
              <w:rPr>
                <w:b/>
                <w:bCs/>
              </w:rPr>
              <w:t xml:space="preserve">Window XP sp3  /  Windows 7 32 </w:t>
            </w:r>
            <w:r w:rsidRPr="00331CE2">
              <w:rPr>
                <w:b/>
                <w:bCs/>
              </w:rPr>
              <w:t>位</w:t>
            </w:r>
            <w:r w:rsidRPr="00331CE2">
              <w:rPr>
                <w:b/>
                <w:bCs/>
              </w:rPr>
              <w:t>/64</w:t>
            </w:r>
            <w:r w:rsidRPr="00331CE2">
              <w:rPr>
                <w:b/>
                <w:bCs/>
              </w:rPr>
              <w:t>位</w:t>
            </w:r>
            <w:r w:rsidRPr="00331CE2">
              <w:rPr>
                <w:b/>
                <w:bCs/>
              </w:rPr>
              <w:t>/ Windows 10</w:t>
            </w:r>
          </w:p>
        </w:tc>
      </w:tr>
      <w:tr w:rsidR="00853E98" w:rsidRPr="00331CE2" w:rsidTr="00853E98">
        <w:trPr>
          <w:trHeight w:val="279"/>
        </w:trPr>
        <w:tc>
          <w:tcPr>
            <w:tcW w:w="166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E98" w:rsidRPr="00331CE2" w:rsidRDefault="00853E98" w:rsidP="00853E98">
            <w:pPr>
              <w:ind w:firstLine="422"/>
            </w:pPr>
            <w:r w:rsidRPr="00331CE2">
              <w:rPr>
                <w:b/>
                <w:bCs/>
              </w:rPr>
              <w:t>CAD</w:t>
            </w:r>
            <w:r w:rsidRPr="00331CE2">
              <w:rPr>
                <w:b/>
                <w:bCs/>
              </w:rPr>
              <w:t>要求</w:t>
            </w:r>
          </w:p>
        </w:tc>
        <w:tc>
          <w:tcPr>
            <w:tcW w:w="666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E98" w:rsidRPr="00331CE2" w:rsidRDefault="00853E98" w:rsidP="00853E98">
            <w:pPr>
              <w:ind w:firstLine="422"/>
            </w:pPr>
            <w:r w:rsidRPr="00331CE2">
              <w:rPr>
                <w:b/>
                <w:bCs/>
              </w:rPr>
              <w:t>建议</w:t>
            </w:r>
            <w:r w:rsidRPr="00331CE2">
              <w:rPr>
                <w:b/>
                <w:bCs/>
              </w:rPr>
              <w:t>AutoCAD 2007-2012</w:t>
            </w:r>
            <w:r w:rsidRPr="00331CE2">
              <w:rPr>
                <w:b/>
                <w:bCs/>
              </w:rPr>
              <w:t>版本</w:t>
            </w:r>
          </w:p>
        </w:tc>
      </w:tr>
      <w:tr w:rsidR="00853E98" w:rsidRPr="00331CE2" w:rsidTr="00853E98">
        <w:trPr>
          <w:trHeight w:val="332"/>
        </w:trPr>
        <w:tc>
          <w:tcPr>
            <w:tcW w:w="16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E98" w:rsidRPr="00331CE2" w:rsidRDefault="00853E98" w:rsidP="00853E98">
            <w:pPr>
              <w:ind w:firstLine="422"/>
            </w:pPr>
            <w:r w:rsidRPr="00331CE2">
              <w:rPr>
                <w:b/>
                <w:bCs/>
              </w:rPr>
              <w:t>备注</w:t>
            </w:r>
          </w:p>
        </w:tc>
        <w:tc>
          <w:tcPr>
            <w:tcW w:w="66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E98" w:rsidRPr="00331CE2" w:rsidRDefault="00853E98" w:rsidP="00853E98">
            <w:pPr>
              <w:ind w:firstLine="422"/>
            </w:pPr>
            <w:r w:rsidRPr="00331CE2">
              <w:rPr>
                <w:b/>
                <w:bCs/>
              </w:rPr>
              <w:t>Windows 7/Windows 10</w:t>
            </w:r>
            <w:r w:rsidRPr="00331CE2">
              <w:rPr>
                <w:b/>
                <w:bCs/>
              </w:rPr>
              <w:t>系统启动软件要用管理员身份启动。</w:t>
            </w:r>
            <w:r>
              <w:rPr>
                <w:b/>
                <w:bCs/>
              </w:rPr>
              <w:t>规整端</w:t>
            </w:r>
            <w:r w:rsidRPr="00331CE2">
              <w:rPr>
                <w:b/>
                <w:bCs/>
              </w:rPr>
              <w:t>32</w:t>
            </w:r>
            <w:r w:rsidRPr="00331CE2">
              <w:rPr>
                <w:b/>
                <w:bCs/>
              </w:rPr>
              <w:t>位和</w:t>
            </w:r>
            <w:r w:rsidRPr="00331CE2">
              <w:rPr>
                <w:b/>
                <w:bCs/>
              </w:rPr>
              <w:t>64</w:t>
            </w:r>
            <w:r w:rsidRPr="00331CE2">
              <w:rPr>
                <w:b/>
                <w:bCs/>
              </w:rPr>
              <w:t>位针对的是</w:t>
            </w:r>
            <w:r w:rsidRPr="00331CE2">
              <w:rPr>
                <w:b/>
                <w:bCs/>
              </w:rPr>
              <w:t>CAD</w:t>
            </w:r>
            <w:r w:rsidRPr="00331CE2">
              <w:rPr>
                <w:b/>
                <w:bCs/>
              </w:rPr>
              <w:t>的版本。</w:t>
            </w:r>
          </w:p>
        </w:tc>
      </w:tr>
    </w:tbl>
    <w:p w:rsidR="00853E98" w:rsidRDefault="00853E98" w:rsidP="00853E9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853E98">
        <w:rPr>
          <w:rFonts w:ascii="宋体" w:hAnsi="宋体" w:hint="eastAsia"/>
          <w:sz w:val="24"/>
          <w:szCs w:val="21"/>
        </w:rPr>
        <w:t>软件安装后，类型配置是根据报建项目的不同，从而选择不同的配置，目前软件上分了两种：“商住、办公”和“工业、仓储”，同一项目规整端和自查端的配置保持一致。</w:t>
      </w:r>
    </w:p>
    <w:p w:rsidR="00853E98" w:rsidRPr="00853E98" w:rsidRDefault="00853E98" w:rsidP="00853E98">
      <w:pPr>
        <w:pStyle w:val="a8"/>
        <w:ind w:left="567" w:firstLineChars="202" w:firstLine="424"/>
        <w:jc w:val="left"/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311A1BF4" wp14:editId="51AF31B0">
            <wp:extent cx="2004892" cy="1771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4641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1202CE" wp14:editId="530278D1">
            <wp:extent cx="2171700" cy="128055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12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628" w:rsidRDefault="00280628" w:rsidP="0040068B">
      <w:pPr>
        <w:pStyle w:val="a8"/>
        <w:numPr>
          <w:ilvl w:val="0"/>
          <w:numId w:val="2"/>
        </w:numPr>
        <w:spacing w:beforeLines="50" w:before="156" w:afterLines="50" w:after="156" w:line="240" w:lineRule="auto"/>
        <w:ind w:left="643" w:hangingChars="200" w:hanging="643"/>
        <w:jc w:val="left"/>
        <w:outlineLvl w:val="0"/>
        <w:rPr>
          <w:rFonts w:ascii="宋体" w:hAnsi="宋体"/>
          <w:b/>
          <w:sz w:val="32"/>
          <w:szCs w:val="21"/>
        </w:rPr>
      </w:pPr>
      <w:bookmarkStart w:id="16" w:name="_Toc527898967"/>
      <w:bookmarkStart w:id="17" w:name="_Toc531075576"/>
      <w:bookmarkEnd w:id="12"/>
      <w:r>
        <w:rPr>
          <w:rFonts w:ascii="宋体" w:hAnsi="宋体" w:hint="eastAsia"/>
          <w:b/>
          <w:sz w:val="32"/>
          <w:szCs w:val="21"/>
        </w:rPr>
        <w:t>图纸规整流程</w:t>
      </w:r>
      <w:bookmarkEnd w:id="17"/>
    </w:p>
    <w:p w:rsidR="00280628" w:rsidRDefault="00280628" w:rsidP="002806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280628">
        <w:rPr>
          <w:rFonts w:ascii="宋体" w:hAnsi="宋体" w:hint="eastAsia"/>
          <w:sz w:val="24"/>
          <w:szCs w:val="21"/>
        </w:rPr>
        <w:t>软件安装完成之后，需要对所要报建的项目</w:t>
      </w:r>
      <w:proofErr w:type="gramStart"/>
      <w:r w:rsidRPr="00280628">
        <w:rPr>
          <w:rFonts w:ascii="宋体" w:hAnsi="宋体" w:hint="eastAsia"/>
          <w:sz w:val="24"/>
          <w:szCs w:val="21"/>
        </w:rPr>
        <w:t>的总平图纸</w:t>
      </w:r>
      <w:proofErr w:type="gramEnd"/>
      <w:r w:rsidRPr="00280628">
        <w:rPr>
          <w:rFonts w:ascii="宋体" w:hAnsi="宋体" w:hint="eastAsia"/>
          <w:sz w:val="24"/>
          <w:szCs w:val="21"/>
        </w:rPr>
        <w:t>和单体图纸进行规整，</w:t>
      </w:r>
      <w:r>
        <w:rPr>
          <w:rFonts w:ascii="宋体" w:hAnsi="宋体" w:hint="eastAsia"/>
          <w:sz w:val="24"/>
          <w:szCs w:val="21"/>
        </w:rPr>
        <w:t>也就是将设计</w:t>
      </w:r>
      <w:r w:rsidRPr="00280628">
        <w:rPr>
          <w:rFonts w:ascii="宋体" w:hAnsi="宋体" w:hint="eastAsia"/>
          <w:sz w:val="24"/>
          <w:szCs w:val="21"/>
        </w:rPr>
        <w:t>图纸制作成审核软件能识别的CAD图纸</w:t>
      </w:r>
      <w:r>
        <w:rPr>
          <w:rFonts w:ascii="宋体" w:hAnsi="宋体" w:hint="eastAsia"/>
          <w:sz w:val="24"/>
          <w:szCs w:val="21"/>
        </w:rPr>
        <w:t>。</w:t>
      </w:r>
    </w:p>
    <w:p w:rsidR="009D17EA" w:rsidRDefault="004D3FD8" w:rsidP="009D17EA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首先需绘制好需要数据整理的各项实体的轮廓，轮廓必须为闭合的无自交轮廓线，绘制轮廓时可使用CAD的操作命令或规整</w:t>
      </w:r>
      <w:proofErr w:type="gramStart"/>
      <w:r>
        <w:rPr>
          <w:rFonts w:ascii="宋体" w:hAnsi="宋体" w:hint="eastAsia"/>
          <w:sz w:val="24"/>
          <w:szCs w:val="21"/>
        </w:rPr>
        <w:t>端提供</w:t>
      </w:r>
      <w:proofErr w:type="gramEnd"/>
      <w:r>
        <w:rPr>
          <w:rFonts w:ascii="宋体" w:hAnsi="宋体" w:hint="eastAsia"/>
          <w:sz w:val="24"/>
          <w:szCs w:val="21"/>
        </w:rPr>
        <w:t>的ZZEP工作条。</w:t>
      </w:r>
      <w:r w:rsidR="009D17EA">
        <w:rPr>
          <w:rFonts w:ascii="宋体" w:hAnsi="宋体" w:hint="eastAsia"/>
          <w:sz w:val="24"/>
          <w:szCs w:val="21"/>
        </w:rPr>
        <w:t>图纸规整完成后，可导入到自查端进行自查</w:t>
      </w:r>
      <w:bookmarkStart w:id="18" w:name="_GoBack"/>
      <w:bookmarkEnd w:id="18"/>
      <w:r w:rsidR="009D17EA">
        <w:rPr>
          <w:rFonts w:ascii="宋体" w:hAnsi="宋体" w:hint="eastAsia"/>
          <w:sz w:val="24"/>
          <w:szCs w:val="21"/>
        </w:rPr>
        <w:t>，确保没有问题的图纸才能进行报建。</w:t>
      </w:r>
    </w:p>
    <w:p w:rsidR="000A4B28" w:rsidRPr="000A4B28" w:rsidRDefault="000A4B28" w:rsidP="000A4B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部分功能</w:t>
      </w:r>
      <w:r w:rsidRPr="000A4B28">
        <w:rPr>
          <w:rFonts w:ascii="宋体" w:hAnsi="宋体" w:hint="eastAsia"/>
          <w:sz w:val="24"/>
          <w:szCs w:val="21"/>
        </w:rPr>
        <w:t>可参考标准版规整软件操作视频，视频中软件版本与贺州市版本类似，但不一致，仅作参考，与以下</w:t>
      </w:r>
      <w:r w:rsidR="008930F2">
        <w:rPr>
          <w:rFonts w:ascii="宋体" w:hAnsi="宋体" w:hint="eastAsia"/>
          <w:sz w:val="24"/>
          <w:szCs w:val="21"/>
        </w:rPr>
        <w:t>内容</w:t>
      </w:r>
      <w:r w:rsidRPr="000A4B28">
        <w:rPr>
          <w:rFonts w:ascii="宋体" w:hAnsi="宋体" w:hint="eastAsia"/>
          <w:sz w:val="24"/>
          <w:szCs w:val="21"/>
        </w:rPr>
        <w:t>配套学习。</w:t>
      </w:r>
    </w:p>
    <w:p w:rsidR="00280628" w:rsidRPr="00195E77" w:rsidRDefault="009D17EA" w:rsidP="00195E77">
      <w:pPr>
        <w:ind w:firstLineChars="130" w:firstLine="273"/>
        <w:rPr>
          <w:rFonts w:ascii="宋体" w:hAnsi="宋体"/>
          <w:sz w:val="24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390E5BEE" wp14:editId="76E97939">
            <wp:extent cx="5257800" cy="4057650"/>
            <wp:effectExtent l="0" t="0" r="0" b="0"/>
            <wp:docPr id="21512" name="图片 21512" descr="C:\Users\Administrator\AppData\Local\Microsoft\Windows\INetCache\Content.Word\图纸规整流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图纸规整流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28" w:rsidRDefault="000A4B28" w:rsidP="000A4B28">
      <w:pPr>
        <w:pStyle w:val="a8"/>
        <w:numPr>
          <w:ilvl w:val="0"/>
          <w:numId w:val="2"/>
        </w:numPr>
        <w:spacing w:beforeLines="50" w:before="156" w:afterLines="50" w:after="156" w:line="240" w:lineRule="auto"/>
        <w:ind w:left="643" w:hangingChars="200" w:hanging="643"/>
        <w:jc w:val="left"/>
        <w:outlineLvl w:val="0"/>
        <w:rPr>
          <w:rFonts w:ascii="宋体" w:hAnsi="宋体"/>
          <w:b/>
          <w:sz w:val="32"/>
          <w:szCs w:val="21"/>
        </w:rPr>
      </w:pPr>
      <w:bookmarkStart w:id="19" w:name="_Toc531022036"/>
      <w:bookmarkStart w:id="20" w:name="_Toc531075577"/>
      <w:r>
        <w:rPr>
          <w:rFonts w:ascii="宋体" w:hAnsi="宋体" w:hint="eastAsia"/>
          <w:b/>
          <w:sz w:val="32"/>
          <w:szCs w:val="21"/>
        </w:rPr>
        <w:t>ZZEP工具</w:t>
      </w:r>
      <w:bookmarkEnd w:id="19"/>
      <w:r>
        <w:rPr>
          <w:rFonts w:ascii="宋体" w:hAnsi="宋体" w:hint="eastAsia"/>
          <w:b/>
          <w:sz w:val="32"/>
          <w:szCs w:val="21"/>
        </w:rPr>
        <w:t>条</w:t>
      </w:r>
      <w:bookmarkEnd w:id="20"/>
    </w:p>
    <w:p w:rsidR="000A4B28" w:rsidRDefault="000A4B28" w:rsidP="000A4B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C12B4F">
        <w:rPr>
          <w:rFonts w:ascii="宋体" w:hAnsi="宋体" w:hint="eastAsia"/>
          <w:sz w:val="24"/>
          <w:szCs w:val="21"/>
        </w:rPr>
        <w:t>使用电子报批规整</w:t>
      </w:r>
      <w:proofErr w:type="gramStart"/>
      <w:r w:rsidRPr="00C12B4F">
        <w:rPr>
          <w:rFonts w:ascii="宋体" w:hAnsi="宋体" w:hint="eastAsia"/>
          <w:sz w:val="24"/>
          <w:szCs w:val="21"/>
        </w:rPr>
        <w:t>端启动</w:t>
      </w:r>
      <w:proofErr w:type="gramEnd"/>
      <w:r w:rsidRPr="00C12B4F">
        <w:rPr>
          <w:rFonts w:ascii="宋体" w:hAnsi="宋体" w:hint="eastAsia"/>
          <w:sz w:val="24"/>
          <w:szCs w:val="21"/>
        </w:rPr>
        <w:t>CAD后，</w:t>
      </w:r>
      <w:r>
        <w:rPr>
          <w:rFonts w:ascii="宋体" w:hAnsi="宋体" w:hint="eastAsia"/>
          <w:sz w:val="24"/>
          <w:szCs w:val="21"/>
        </w:rPr>
        <w:t>在工具栏中可看到ZZEP工具栏，</w:t>
      </w:r>
      <w:proofErr w:type="gramStart"/>
      <w:r>
        <w:rPr>
          <w:rFonts w:ascii="宋体" w:hAnsi="宋体" w:hint="eastAsia"/>
          <w:sz w:val="24"/>
          <w:szCs w:val="21"/>
        </w:rPr>
        <w:t>包含搜段为</w:t>
      </w:r>
      <w:proofErr w:type="gramEnd"/>
      <w:r>
        <w:rPr>
          <w:rFonts w:ascii="宋体" w:hAnsi="宋体" w:hint="eastAsia"/>
          <w:sz w:val="24"/>
          <w:szCs w:val="21"/>
        </w:rPr>
        <w:t>线、获取轮廓、实体顺序、</w:t>
      </w:r>
      <w:proofErr w:type="gramStart"/>
      <w:r>
        <w:rPr>
          <w:rFonts w:ascii="宋体" w:hAnsi="宋体" w:hint="eastAsia"/>
          <w:sz w:val="24"/>
          <w:szCs w:val="21"/>
        </w:rPr>
        <w:t>图层管理</w:t>
      </w:r>
      <w:proofErr w:type="gramEnd"/>
      <w:r>
        <w:rPr>
          <w:rFonts w:ascii="宋体" w:hAnsi="宋体" w:hint="eastAsia"/>
          <w:sz w:val="24"/>
          <w:szCs w:val="21"/>
        </w:rPr>
        <w:t>、生成边界、消除Z值、循环分解图元功能，方便使用者进行实体轮廓绘制。</w:t>
      </w:r>
    </w:p>
    <w:p w:rsidR="000A4B28" w:rsidRPr="00B3213D" w:rsidRDefault="003E50A0" w:rsidP="000A4B28">
      <w:pPr>
        <w:ind w:firstLineChars="0" w:firstLine="0"/>
        <w:jc w:val="center"/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66D5DEBF" wp14:editId="6BA7C3C9">
            <wp:extent cx="1657143" cy="266667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28" w:rsidRPr="00447505" w:rsidRDefault="000A4B28" w:rsidP="000A4B28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21" w:name="_Toc527898960"/>
      <w:bookmarkStart w:id="22" w:name="_Toc531022037"/>
      <w:bookmarkStart w:id="23" w:name="_Toc531075578"/>
      <w:proofErr w:type="gramStart"/>
      <w:r>
        <w:rPr>
          <w:rFonts w:ascii="宋体" w:hAnsi="宋体"/>
          <w:sz w:val="24"/>
          <w:szCs w:val="21"/>
        </w:rPr>
        <w:t>搜段为</w:t>
      </w:r>
      <w:proofErr w:type="gramEnd"/>
      <w:r>
        <w:rPr>
          <w:rFonts w:ascii="宋体" w:hAnsi="宋体"/>
          <w:sz w:val="24"/>
          <w:szCs w:val="21"/>
        </w:rPr>
        <w:t>线</w:t>
      </w:r>
      <w:bookmarkEnd w:id="21"/>
      <w:bookmarkEnd w:id="22"/>
      <w:bookmarkEnd w:id="23"/>
    </w:p>
    <w:p w:rsidR="000A4B28" w:rsidRPr="00447505" w:rsidRDefault="000A4B28" w:rsidP="000A4B28">
      <w:pPr>
        <w:pStyle w:val="a8"/>
        <w:ind w:left="567" w:firstLineChars="202" w:firstLine="485"/>
        <w:jc w:val="left"/>
        <w:rPr>
          <w:rFonts w:ascii="宋体" w:hAnsi="宋体"/>
          <w:sz w:val="32"/>
          <w:szCs w:val="21"/>
        </w:rPr>
      </w:pPr>
      <w:r w:rsidRPr="00B3213D">
        <w:rPr>
          <w:rFonts w:ascii="宋体" w:hAnsi="宋体" w:hint="eastAsia"/>
          <w:sz w:val="24"/>
          <w:szCs w:val="21"/>
        </w:rPr>
        <w:t>将满足要求的多条线段、弧或多段线连接转化成为一条多段线，快速获得原实体轮廓</w:t>
      </w:r>
      <w:r>
        <w:rPr>
          <w:rFonts w:ascii="宋体" w:hAnsi="宋体" w:hint="eastAsia"/>
          <w:sz w:val="24"/>
          <w:szCs w:val="21"/>
        </w:rPr>
        <w:t>（样条线除外）</w:t>
      </w:r>
      <w:r w:rsidRPr="00447505">
        <w:rPr>
          <w:rFonts w:ascii="宋体" w:hAnsi="宋体" w:hint="eastAsia"/>
          <w:kern w:val="0"/>
          <w:sz w:val="24"/>
          <w:szCs w:val="21"/>
        </w:rPr>
        <w:t>。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 w:rsidRPr="00F402E4">
        <w:rPr>
          <w:rFonts w:ascii="宋体" w:hAnsi="宋体" w:hint="eastAsia"/>
          <w:sz w:val="24"/>
          <w:szCs w:val="21"/>
        </w:rPr>
        <w:t>选择工具栏上的按钮，</w:t>
      </w:r>
      <w:r>
        <w:rPr>
          <w:rFonts w:ascii="宋体" w:hAnsi="宋体" w:hint="eastAsia"/>
          <w:sz w:val="24"/>
          <w:szCs w:val="21"/>
        </w:rPr>
        <w:t>根据</w:t>
      </w:r>
      <w:r w:rsidRPr="00F402E4">
        <w:rPr>
          <w:rFonts w:ascii="宋体" w:hAnsi="宋体" w:hint="eastAsia"/>
          <w:sz w:val="24"/>
          <w:szCs w:val="21"/>
        </w:rPr>
        <w:t>命令行提示</w:t>
      </w:r>
      <w:r>
        <w:rPr>
          <w:rFonts w:ascii="宋体" w:hAnsi="宋体" w:hint="eastAsia"/>
          <w:sz w:val="24"/>
          <w:szCs w:val="21"/>
        </w:rPr>
        <w:t>进行操作；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 w:rsidRPr="00E13CA8">
        <w:rPr>
          <w:rFonts w:ascii="宋体" w:hAnsi="宋体" w:hint="eastAsia"/>
          <w:sz w:val="24"/>
          <w:szCs w:val="21"/>
        </w:rPr>
        <w:t>请输入模糊距离 &lt;0.100&gt;:当不相连的两段线之间小于输入的模糊距离，则被判定为连接的一段线；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选择需要自动绘制的多段线，当自动绘制至此多段线与其它多段线相交位置时停止，继续选择下一段多段线，绘制结束后在命令行输入C闭合（在自动绘制过程中，也可点击鼠标右键手动进行绘制）；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lastRenderedPageBreak/>
        <w:t>生成的轮廓默认存放在PLAN_绘制过渡图层。</w:t>
      </w:r>
    </w:p>
    <w:p w:rsidR="000A4B28" w:rsidRPr="00447505" w:rsidRDefault="000A4B28" w:rsidP="000A4B28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24" w:name="_Toc527898961"/>
      <w:bookmarkStart w:id="25" w:name="_Toc531022038"/>
      <w:bookmarkStart w:id="26" w:name="_Toc531075579"/>
      <w:r>
        <w:rPr>
          <w:rFonts w:ascii="宋体" w:hAnsi="宋体"/>
          <w:sz w:val="24"/>
          <w:szCs w:val="21"/>
        </w:rPr>
        <w:t>获取轮廓</w:t>
      </w:r>
      <w:bookmarkEnd w:id="24"/>
      <w:bookmarkEnd w:id="25"/>
      <w:bookmarkEnd w:id="26"/>
    </w:p>
    <w:p w:rsidR="000A4B28" w:rsidRDefault="000A4B28" w:rsidP="000A4B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EE6BEF">
        <w:rPr>
          <w:rFonts w:ascii="宋体" w:hAnsi="宋体" w:hint="eastAsia"/>
          <w:sz w:val="24"/>
          <w:szCs w:val="21"/>
        </w:rPr>
        <w:t>获取所选实体最大轮廓并生成多段线</w:t>
      </w:r>
      <w:r>
        <w:rPr>
          <w:rFonts w:ascii="宋体" w:hAnsi="宋体" w:hint="eastAsia"/>
          <w:sz w:val="24"/>
          <w:szCs w:val="21"/>
        </w:rPr>
        <w:t>。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选择工具栏上的按钮,输入L；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选择实体，可选择一个或者多个；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点击鼠标右键确定，生成最大轮廓；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生成的轮廓默认存放在PLAN_绘制过渡图层。</w:t>
      </w:r>
    </w:p>
    <w:p w:rsidR="000A4B28" w:rsidRPr="00447505" w:rsidRDefault="000A4B28" w:rsidP="000A4B28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27" w:name="_Toc527898962"/>
      <w:bookmarkStart w:id="28" w:name="_Toc531022039"/>
      <w:bookmarkStart w:id="29" w:name="_Toc531075580"/>
      <w:proofErr w:type="gramStart"/>
      <w:r>
        <w:rPr>
          <w:rFonts w:ascii="宋体" w:hAnsi="宋体"/>
          <w:sz w:val="24"/>
          <w:szCs w:val="21"/>
        </w:rPr>
        <w:t>图层顺序</w:t>
      </w:r>
      <w:bookmarkEnd w:id="27"/>
      <w:bookmarkEnd w:id="28"/>
      <w:bookmarkEnd w:id="29"/>
      <w:proofErr w:type="gramEnd"/>
    </w:p>
    <w:p w:rsidR="000A4B28" w:rsidRPr="00701B52" w:rsidRDefault="000A4B28" w:rsidP="000A4B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ED759C">
        <w:rPr>
          <w:rFonts w:ascii="宋体" w:hAnsi="宋体" w:hint="eastAsia"/>
          <w:sz w:val="24"/>
          <w:szCs w:val="21"/>
        </w:rPr>
        <w:t>当多个实体重合时，只能看到或</w:t>
      </w:r>
      <w:proofErr w:type="gramStart"/>
      <w:r w:rsidRPr="00ED759C">
        <w:rPr>
          <w:rFonts w:ascii="宋体" w:hAnsi="宋体" w:hint="eastAsia"/>
          <w:sz w:val="24"/>
          <w:szCs w:val="21"/>
        </w:rPr>
        <w:t>选择图层在</w:t>
      </w:r>
      <w:proofErr w:type="gramEnd"/>
      <w:r w:rsidRPr="00ED759C">
        <w:rPr>
          <w:rFonts w:ascii="宋体" w:hAnsi="宋体" w:hint="eastAsia"/>
          <w:sz w:val="24"/>
          <w:szCs w:val="21"/>
        </w:rPr>
        <w:t>最上层的实体。利用本功能可检测出重合的多个实体，用其所在的</w:t>
      </w:r>
      <w:proofErr w:type="gramStart"/>
      <w:r w:rsidRPr="00ED759C">
        <w:rPr>
          <w:rFonts w:ascii="宋体" w:hAnsi="宋体" w:hint="eastAsia"/>
          <w:sz w:val="24"/>
          <w:szCs w:val="21"/>
        </w:rPr>
        <w:t>图层名</w:t>
      </w:r>
      <w:proofErr w:type="gramEnd"/>
      <w:r w:rsidRPr="00ED759C">
        <w:rPr>
          <w:rFonts w:ascii="宋体" w:hAnsi="宋体" w:hint="eastAsia"/>
          <w:sz w:val="24"/>
          <w:szCs w:val="21"/>
        </w:rPr>
        <w:t>来表示，并按需要将某一图层</w:t>
      </w:r>
      <w:r w:rsidR="003E50A0">
        <w:rPr>
          <w:rFonts w:ascii="宋体" w:hAnsi="宋体" w:hint="eastAsia"/>
          <w:sz w:val="24"/>
          <w:szCs w:val="21"/>
        </w:rPr>
        <w:t>双击</w:t>
      </w:r>
      <w:r w:rsidRPr="00ED759C">
        <w:rPr>
          <w:rFonts w:ascii="宋体" w:hAnsi="宋体" w:hint="eastAsia"/>
          <w:sz w:val="24"/>
          <w:szCs w:val="21"/>
        </w:rPr>
        <w:t>移动到最上层</w:t>
      </w:r>
      <w:r>
        <w:rPr>
          <w:rFonts w:ascii="宋体" w:hAnsi="宋体" w:hint="eastAsia"/>
          <w:sz w:val="24"/>
          <w:szCs w:val="21"/>
        </w:rPr>
        <w:t>。</w:t>
      </w:r>
    </w:p>
    <w:p w:rsidR="000A4B28" w:rsidRPr="00447505" w:rsidRDefault="000A4B28" w:rsidP="000A4B28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30" w:name="_Toc527898963"/>
      <w:bookmarkStart w:id="31" w:name="_Toc531022040"/>
      <w:bookmarkStart w:id="32" w:name="_Toc531075581"/>
      <w:proofErr w:type="gramStart"/>
      <w:r>
        <w:rPr>
          <w:rFonts w:ascii="宋体" w:hAnsi="宋体"/>
          <w:sz w:val="24"/>
          <w:szCs w:val="21"/>
        </w:rPr>
        <w:t>图层管理</w:t>
      </w:r>
      <w:bookmarkEnd w:id="30"/>
      <w:bookmarkEnd w:id="31"/>
      <w:bookmarkEnd w:id="32"/>
      <w:proofErr w:type="gramEnd"/>
    </w:p>
    <w:p w:rsidR="000A4B28" w:rsidRDefault="000A4B28" w:rsidP="000A4B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31095">
        <w:rPr>
          <w:rFonts w:ascii="宋体" w:hAnsi="宋体" w:hint="eastAsia"/>
          <w:sz w:val="24"/>
          <w:szCs w:val="21"/>
        </w:rPr>
        <w:t>方便操作管理</w:t>
      </w:r>
      <w:r>
        <w:rPr>
          <w:rFonts w:ascii="宋体" w:hAnsi="宋体" w:hint="eastAsia"/>
          <w:sz w:val="24"/>
          <w:szCs w:val="21"/>
        </w:rPr>
        <w:t>图纸中的图层。</w:t>
      </w:r>
    </w:p>
    <w:p w:rsidR="000A4B28" w:rsidRDefault="000A4B28" w:rsidP="000A4B28">
      <w:pPr>
        <w:ind w:firstLineChars="0" w:firstLine="0"/>
        <w:jc w:val="center"/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2C443171" wp14:editId="4F2979B8">
            <wp:extent cx="1076325" cy="194320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8961" cy="194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28" w:rsidRPr="00447505" w:rsidRDefault="000A4B28" w:rsidP="000A4B28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33" w:name="_Toc527898964"/>
      <w:bookmarkStart w:id="34" w:name="_Toc531022041"/>
      <w:bookmarkStart w:id="35" w:name="_Toc531075582"/>
      <w:r>
        <w:rPr>
          <w:rFonts w:ascii="宋体" w:hAnsi="宋体"/>
          <w:sz w:val="24"/>
          <w:szCs w:val="21"/>
        </w:rPr>
        <w:t>生成边界</w:t>
      </w:r>
      <w:bookmarkEnd w:id="33"/>
      <w:bookmarkEnd w:id="34"/>
      <w:bookmarkEnd w:id="35"/>
    </w:p>
    <w:p w:rsidR="000A4B28" w:rsidRDefault="000A4B28" w:rsidP="000A4B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BD5B8D">
        <w:rPr>
          <w:rFonts w:ascii="宋体" w:hAnsi="宋体" w:hint="eastAsia"/>
          <w:sz w:val="24"/>
          <w:szCs w:val="21"/>
        </w:rPr>
        <w:t>获取图案填充的边界并生成多段线</w:t>
      </w:r>
      <w:r>
        <w:rPr>
          <w:rFonts w:ascii="宋体" w:hAnsi="宋体" w:hint="eastAsia"/>
          <w:sz w:val="24"/>
          <w:szCs w:val="21"/>
        </w:rPr>
        <w:t>。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 w:rsidRPr="00F402E4">
        <w:rPr>
          <w:rFonts w:ascii="宋体" w:hAnsi="宋体" w:hint="eastAsia"/>
          <w:sz w:val="24"/>
          <w:szCs w:val="21"/>
        </w:rPr>
        <w:t>选择工具栏上的按钮</w:t>
      </w:r>
      <w:r>
        <w:rPr>
          <w:rFonts w:ascii="宋体" w:hAnsi="宋体" w:hint="eastAsia"/>
          <w:sz w:val="24"/>
          <w:szCs w:val="21"/>
        </w:rPr>
        <w:t>；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选择准备获取轮廓的图案填充；</w:t>
      </w:r>
    </w:p>
    <w:p w:rsidR="000A4B28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点击鼠标右键确定，生成轮廓；</w:t>
      </w:r>
    </w:p>
    <w:p w:rsidR="000A4B28" w:rsidRPr="00F767AA" w:rsidRDefault="000A4B28" w:rsidP="000A4B28">
      <w:pPr>
        <w:pStyle w:val="a8"/>
        <w:numPr>
          <w:ilvl w:val="2"/>
          <w:numId w:val="2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生成的轮廓默认存放在PLAN_绘制过渡图层。</w:t>
      </w:r>
    </w:p>
    <w:p w:rsidR="000A4B28" w:rsidRPr="00447505" w:rsidRDefault="000A4B28" w:rsidP="000A4B28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36" w:name="_Toc527898965"/>
      <w:bookmarkStart w:id="37" w:name="_Toc531022042"/>
      <w:bookmarkStart w:id="38" w:name="_Toc531075583"/>
      <w:r>
        <w:rPr>
          <w:rFonts w:ascii="宋体" w:hAnsi="宋体"/>
          <w:sz w:val="24"/>
          <w:szCs w:val="21"/>
        </w:rPr>
        <w:t>消除</w:t>
      </w:r>
      <w:r>
        <w:rPr>
          <w:rFonts w:ascii="宋体" w:hAnsi="宋体" w:hint="eastAsia"/>
          <w:sz w:val="24"/>
          <w:szCs w:val="21"/>
        </w:rPr>
        <w:t>Z值</w:t>
      </w:r>
      <w:bookmarkEnd w:id="36"/>
      <w:bookmarkEnd w:id="37"/>
      <w:bookmarkEnd w:id="38"/>
    </w:p>
    <w:p w:rsidR="000A4B28" w:rsidRDefault="000A4B28" w:rsidP="000A4B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清理实体Z值。</w:t>
      </w:r>
    </w:p>
    <w:p w:rsidR="000A4B28" w:rsidRPr="00447505" w:rsidRDefault="000A4B28" w:rsidP="000A4B28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39" w:name="_Toc527898966"/>
      <w:bookmarkStart w:id="40" w:name="_Toc531022043"/>
      <w:bookmarkStart w:id="41" w:name="_Toc531075584"/>
      <w:r>
        <w:rPr>
          <w:rFonts w:ascii="宋体" w:hAnsi="宋体"/>
          <w:sz w:val="24"/>
          <w:szCs w:val="21"/>
        </w:rPr>
        <w:lastRenderedPageBreak/>
        <w:t>循环分解图元</w:t>
      </w:r>
      <w:bookmarkEnd w:id="39"/>
      <w:bookmarkEnd w:id="40"/>
      <w:bookmarkEnd w:id="41"/>
    </w:p>
    <w:p w:rsidR="000A4B28" w:rsidRPr="00593FC0" w:rsidRDefault="000A4B28" w:rsidP="000A4B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8622B">
        <w:rPr>
          <w:rFonts w:ascii="宋体" w:hAnsi="宋体" w:hint="eastAsia"/>
          <w:sz w:val="24"/>
          <w:szCs w:val="21"/>
        </w:rPr>
        <w:t>将块或嵌套块一次分解为线段、圆弧等不能继续分解的实体</w:t>
      </w:r>
      <w:r>
        <w:rPr>
          <w:rFonts w:ascii="宋体" w:hAnsi="宋体" w:hint="eastAsia"/>
          <w:sz w:val="24"/>
          <w:szCs w:val="21"/>
        </w:rPr>
        <w:t>。</w:t>
      </w:r>
    </w:p>
    <w:p w:rsidR="003C7767" w:rsidRDefault="00280628" w:rsidP="0040068B">
      <w:pPr>
        <w:pStyle w:val="a8"/>
        <w:numPr>
          <w:ilvl w:val="0"/>
          <w:numId w:val="2"/>
        </w:numPr>
        <w:spacing w:beforeLines="50" w:before="156" w:afterLines="50" w:after="156" w:line="240" w:lineRule="auto"/>
        <w:ind w:left="643" w:hangingChars="200" w:hanging="643"/>
        <w:jc w:val="left"/>
        <w:outlineLvl w:val="0"/>
        <w:rPr>
          <w:rFonts w:ascii="宋体" w:hAnsi="宋体"/>
          <w:b/>
          <w:sz w:val="32"/>
          <w:szCs w:val="21"/>
        </w:rPr>
      </w:pPr>
      <w:bookmarkStart w:id="42" w:name="_Toc531075585"/>
      <w:r>
        <w:rPr>
          <w:rFonts w:ascii="宋体" w:hAnsi="宋体" w:hint="eastAsia"/>
          <w:b/>
          <w:sz w:val="32"/>
          <w:szCs w:val="21"/>
        </w:rPr>
        <w:t>总平面规整</w:t>
      </w:r>
      <w:bookmarkEnd w:id="16"/>
      <w:bookmarkEnd w:id="42"/>
    </w:p>
    <w:p w:rsidR="000E08A7" w:rsidRDefault="000E08A7" w:rsidP="002806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总平面规整</w:t>
      </w:r>
      <w:r w:rsidR="003A3F81">
        <w:rPr>
          <w:rFonts w:ascii="宋体" w:hAnsi="宋体" w:hint="eastAsia"/>
          <w:sz w:val="24"/>
          <w:szCs w:val="21"/>
        </w:rPr>
        <w:t>为</w:t>
      </w:r>
      <w:r>
        <w:rPr>
          <w:rFonts w:ascii="宋体" w:hAnsi="宋体" w:hint="eastAsia"/>
          <w:sz w:val="24"/>
          <w:szCs w:val="21"/>
        </w:rPr>
        <w:t>“电子报批”菜单中的“总平规整”功能。</w:t>
      </w:r>
    </w:p>
    <w:p w:rsidR="00447505" w:rsidRPr="00447505" w:rsidRDefault="00A61251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43" w:name="_Toc527898968"/>
      <w:bookmarkStart w:id="44" w:name="_Toc531075586"/>
      <w:r>
        <w:rPr>
          <w:rFonts w:ascii="宋体" w:hAnsi="宋体"/>
          <w:sz w:val="24"/>
          <w:szCs w:val="21"/>
        </w:rPr>
        <w:t>规划净用地</w:t>
      </w:r>
      <w:bookmarkEnd w:id="43"/>
      <w:bookmarkEnd w:id="44"/>
    </w:p>
    <w:p w:rsidR="000E08A7" w:rsidRDefault="00781869" w:rsidP="001443B7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即</w:t>
      </w:r>
      <w:r w:rsidR="000E08A7">
        <w:rPr>
          <w:rFonts w:ascii="宋体" w:hAnsi="宋体" w:hint="eastAsia"/>
          <w:sz w:val="24"/>
          <w:szCs w:val="21"/>
        </w:rPr>
        <w:t>用地红线</w:t>
      </w:r>
      <w:r w:rsidR="00447505" w:rsidRPr="00447505">
        <w:rPr>
          <w:rFonts w:ascii="宋体" w:hAnsi="宋体" w:hint="eastAsia"/>
          <w:kern w:val="0"/>
          <w:sz w:val="24"/>
          <w:szCs w:val="21"/>
        </w:rPr>
        <w:t>。</w:t>
      </w:r>
      <w:r>
        <w:rPr>
          <w:rFonts w:ascii="宋体" w:hAnsi="宋体" w:hint="eastAsia"/>
          <w:sz w:val="24"/>
          <w:szCs w:val="21"/>
        </w:rPr>
        <w:t>选择规划用地标签页，点击规划净用地，点击“选择”按钮，选择用地红线轮廓，</w:t>
      </w:r>
      <w:r w:rsidR="001443B7">
        <w:rPr>
          <w:rFonts w:ascii="宋体" w:hAnsi="宋体" w:hint="eastAsia"/>
          <w:sz w:val="24"/>
          <w:szCs w:val="21"/>
        </w:rPr>
        <w:t>回车或点击鼠标右键确定完成定义</w:t>
      </w:r>
      <w:r w:rsidR="0054458B">
        <w:rPr>
          <w:rFonts w:ascii="宋体" w:hAnsi="宋体" w:hint="eastAsia"/>
          <w:sz w:val="24"/>
          <w:szCs w:val="21"/>
        </w:rPr>
        <w:t>。</w:t>
      </w:r>
    </w:p>
    <w:p w:rsidR="00447505" w:rsidRDefault="003A3F81" w:rsidP="00FD5E5C">
      <w:pPr>
        <w:spacing w:beforeLines="50" w:before="156" w:afterLines="50" w:after="156" w:line="240" w:lineRule="auto"/>
        <w:ind w:firstLineChars="0" w:firstLine="0"/>
        <w:jc w:val="center"/>
        <w:rPr>
          <w:rFonts w:ascii="宋体" w:hAnsi="宋体"/>
          <w:b/>
          <w:sz w:val="32"/>
          <w:szCs w:val="21"/>
        </w:rPr>
      </w:pPr>
      <w:r w:rsidRPr="003A3F81">
        <w:rPr>
          <w:rFonts w:ascii="宋体" w:hAnsi="宋体"/>
          <w:b/>
          <w:noProof/>
          <w:sz w:val="32"/>
          <w:szCs w:val="21"/>
        </w:rPr>
        <w:drawing>
          <wp:inline distT="0" distB="0" distL="0" distR="0" wp14:anchorId="325CB9C1" wp14:editId="2A4EF329">
            <wp:extent cx="4933950" cy="1790700"/>
            <wp:effectExtent l="0" t="0" r="0" b="0"/>
            <wp:docPr id="92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45AF3" w:rsidRDefault="00D45AF3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45" w:name="_Toc527898969"/>
      <w:bookmarkStart w:id="46" w:name="_Toc531075587"/>
      <w:r>
        <w:rPr>
          <w:rFonts w:ascii="宋体" w:hAnsi="宋体"/>
          <w:sz w:val="24"/>
          <w:szCs w:val="21"/>
        </w:rPr>
        <w:t>道路</w:t>
      </w:r>
      <w:bookmarkEnd w:id="45"/>
      <w:bookmarkEnd w:id="46"/>
    </w:p>
    <w:p w:rsidR="0054458B" w:rsidRDefault="0054458B" w:rsidP="0054458B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小区中用于机动车通行的道路</w:t>
      </w:r>
      <w:r w:rsidRPr="0054458B">
        <w:rPr>
          <w:rFonts w:ascii="宋体" w:hAnsi="宋体" w:hint="eastAsia"/>
          <w:sz w:val="24"/>
          <w:szCs w:val="21"/>
        </w:rPr>
        <w:t>。</w:t>
      </w:r>
      <w:r>
        <w:rPr>
          <w:rFonts w:ascii="宋体" w:hAnsi="宋体" w:hint="eastAsia"/>
          <w:sz w:val="24"/>
          <w:szCs w:val="21"/>
        </w:rPr>
        <w:t>选择</w:t>
      </w:r>
      <w:r w:rsidR="00077F82">
        <w:rPr>
          <w:rFonts w:ascii="宋体" w:hAnsi="宋体" w:hint="eastAsia"/>
          <w:sz w:val="24"/>
          <w:szCs w:val="21"/>
        </w:rPr>
        <w:t>道路</w:t>
      </w:r>
      <w:r>
        <w:rPr>
          <w:rFonts w:ascii="宋体" w:hAnsi="宋体" w:hint="eastAsia"/>
          <w:sz w:val="24"/>
          <w:szCs w:val="21"/>
        </w:rPr>
        <w:t>标签页，点击</w:t>
      </w:r>
      <w:r w:rsidR="00077F82">
        <w:rPr>
          <w:rFonts w:ascii="宋体" w:hAnsi="宋体" w:hint="eastAsia"/>
          <w:sz w:val="24"/>
          <w:szCs w:val="21"/>
        </w:rPr>
        <w:t>小区干道</w:t>
      </w:r>
      <w:r w:rsidR="00B96F0E">
        <w:rPr>
          <w:rFonts w:ascii="宋体" w:hAnsi="宋体" w:hint="eastAsia"/>
          <w:sz w:val="24"/>
          <w:szCs w:val="21"/>
        </w:rPr>
        <w:t>，</w:t>
      </w:r>
      <w:r>
        <w:rPr>
          <w:rFonts w:ascii="宋体" w:hAnsi="宋体" w:hint="eastAsia"/>
          <w:sz w:val="24"/>
          <w:szCs w:val="21"/>
        </w:rPr>
        <w:t>点击“选择”按钮，选择</w:t>
      </w:r>
      <w:proofErr w:type="gramStart"/>
      <w:r w:rsidR="007560DF">
        <w:rPr>
          <w:rFonts w:ascii="宋体" w:hAnsi="宋体" w:hint="eastAsia"/>
          <w:sz w:val="24"/>
          <w:szCs w:val="21"/>
        </w:rPr>
        <w:t>或框选</w:t>
      </w:r>
      <w:r w:rsidR="006E5E26">
        <w:rPr>
          <w:rFonts w:ascii="宋体" w:hAnsi="宋体" w:hint="eastAsia"/>
          <w:sz w:val="24"/>
          <w:szCs w:val="21"/>
        </w:rPr>
        <w:t>绘制</w:t>
      </w:r>
      <w:proofErr w:type="gramEnd"/>
      <w:r w:rsidR="006E5E26">
        <w:rPr>
          <w:rFonts w:ascii="宋体" w:hAnsi="宋体" w:hint="eastAsia"/>
          <w:sz w:val="24"/>
          <w:szCs w:val="21"/>
        </w:rPr>
        <w:t>好的道路</w:t>
      </w:r>
      <w:r>
        <w:rPr>
          <w:rFonts w:ascii="宋体" w:hAnsi="宋体" w:hint="eastAsia"/>
          <w:sz w:val="24"/>
          <w:szCs w:val="21"/>
        </w:rPr>
        <w:t>轮廓，回车或点击鼠标右键确定完成定义</w:t>
      </w:r>
      <w:r w:rsidR="00061093">
        <w:rPr>
          <w:rFonts w:ascii="宋体" w:hAnsi="宋体" w:hint="eastAsia"/>
          <w:sz w:val="24"/>
          <w:szCs w:val="21"/>
        </w:rPr>
        <w:t>。</w:t>
      </w:r>
    </w:p>
    <w:p w:rsidR="00D45AF3" w:rsidRDefault="003A3F81" w:rsidP="00195E77">
      <w:pPr>
        <w:spacing w:beforeLines="50" w:before="156" w:afterLines="50" w:after="156" w:line="240" w:lineRule="auto"/>
        <w:ind w:firstLineChars="0" w:firstLine="0"/>
        <w:jc w:val="center"/>
        <w:rPr>
          <w:rFonts w:ascii="宋体" w:hAnsi="宋体"/>
          <w:b/>
          <w:sz w:val="32"/>
          <w:szCs w:val="21"/>
        </w:rPr>
      </w:pPr>
      <w:r w:rsidRPr="003A3F81">
        <w:rPr>
          <w:noProof/>
        </w:rPr>
        <w:drawing>
          <wp:inline distT="0" distB="0" distL="0" distR="0" wp14:anchorId="788DCF52" wp14:editId="73576B75">
            <wp:extent cx="3657600" cy="1693863"/>
            <wp:effectExtent l="0" t="0" r="0" b="1905"/>
            <wp:docPr id="102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617B" w:rsidRDefault="004B5A7D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47" w:name="_Toc527898970"/>
      <w:bookmarkStart w:id="48" w:name="_Toc531075588"/>
      <w:r>
        <w:rPr>
          <w:rFonts w:ascii="宋体" w:hAnsi="宋体"/>
          <w:sz w:val="24"/>
          <w:szCs w:val="21"/>
        </w:rPr>
        <w:t>绿地</w:t>
      </w:r>
      <w:bookmarkEnd w:id="47"/>
      <w:bookmarkEnd w:id="48"/>
    </w:p>
    <w:p w:rsidR="00E0617B" w:rsidRDefault="00E0617B" w:rsidP="00E0617B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</w:t>
      </w:r>
      <w:r w:rsidR="007560DF">
        <w:rPr>
          <w:rFonts w:ascii="宋体" w:hAnsi="宋体" w:hint="eastAsia"/>
          <w:sz w:val="24"/>
          <w:szCs w:val="21"/>
        </w:rPr>
        <w:t>绿地</w:t>
      </w:r>
      <w:r>
        <w:rPr>
          <w:rFonts w:ascii="宋体" w:hAnsi="宋体" w:hint="eastAsia"/>
          <w:sz w:val="24"/>
          <w:szCs w:val="21"/>
        </w:rPr>
        <w:t>标签页，点击</w:t>
      </w:r>
      <w:r w:rsidR="007560DF">
        <w:rPr>
          <w:rFonts w:ascii="宋体" w:hAnsi="宋体" w:hint="eastAsia"/>
          <w:sz w:val="24"/>
          <w:szCs w:val="21"/>
        </w:rPr>
        <w:t>其它绿地</w:t>
      </w:r>
      <w:r>
        <w:rPr>
          <w:rFonts w:ascii="宋体" w:hAnsi="宋体" w:hint="eastAsia"/>
          <w:sz w:val="24"/>
          <w:szCs w:val="21"/>
        </w:rPr>
        <w:t>，点击“选择”按钮，选择</w:t>
      </w:r>
      <w:proofErr w:type="gramStart"/>
      <w:r w:rsidR="007560DF">
        <w:rPr>
          <w:rFonts w:ascii="宋体" w:hAnsi="宋体" w:hint="eastAsia"/>
          <w:sz w:val="24"/>
          <w:szCs w:val="21"/>
        </w:rPr>
        <w:t>或者框选绘制</w:t>
      </w:r>
      <w:proofErr w:type="gramEnd"/>
      <w:r w:rsidR="007560DF">
        <w:rPr>
          <w:rFonts w:ascii="宋体" w:hAnsi="宋体" w:hint="eastAsia"/>
          <w:sz w:val="24"/>
          <w:szCs w:val="21"/>
        </w:rPr>
        <w:t>好的绿地</w:t>
      </w:r>
      <w:r>
        <w:rPr>
          <w:rFonts w:ascii="宋体" w:hAnsi="宋体" w:hint="eastAsia"/>
          <w:sz w:val="24"/>
          <w:szCs w:val="21"/>
        </w:rPr>
        <w:t>轮廓，回车或点击鼠标右键确定完成定义</w:t>
      </w:r>
      <w:r w:rsidR="00061093">
        <w:rPr>
          <w:rFonts w:ascii="宋体" w:hAnsi="宋体" w:hint="eastAsia"/>
          <w:sz w:val="24"/>
          <w:szCs w:val="21"/>
        </w:rPr>
        <w:t>。</w:t>
      </w:r>
    </w:p>
    <w:p w:rsidR="007A412D" w:rsidRDefault="003A3F81" w:rsidP="00060917">
      <w:pPr>
        <w:spacing w:beforeLines="50" w:before="156" w:afterLines="50" w:after="156" w:line="240" w:lineRule="auto"/>
        <w:ind w:firstLineChars="0" w:firstLine="0"/>
        <w:jc w:val="center"/>
        <w:rPr>
          <w:rFonts w:ascii="宋体" w:hAnsi="宋体"/>
          <w:b/>
          <w:sz w:val="32"/>
          <w:szCs w:val="21"/>
        </w:rPr>
      </w:pPr>
      <w:r w:rsidRPr="003A3F81">
        <w:rPr>
          <w:rFonts w:ascii="宋体" w:hAnsi="宋体"/>
          <w:b/>
          <w:noProof/>
          <w:sz w:val="32"/>
          <w:szCs w:val="21"/>
        </w:rPr>
        <w:lastRenderedPageBreak/>
        <w:drawing>
          <wp:inline distT="0" distB="0" distL="0" distR="0" wp14:anchorId="54C063BA" wp14:editId="73BEB128">
            <wp:extent cx="4924425" cy="1819275"/>
            <wp:effectExtent l="0" t="0" r="9525" b="9525"/>
            <wp:docPr id="112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D1B02" w:rsidRPr="00B8087B" w:rsidRDefault="00B84E38" w:rsidP="00B8087B">
      <w:pPr>
        <w:pStyle w:val="a8"/>
        <w:ind w:left="567" w:firstLineChars="202" w:firstLine="487"/>
        <w:jc w:val="left"/>
        <w:rPr>
          <w:rFonts w:ascii="宋体" w:hAnsi="宋体"/>
          <w:b/>
          <w:sz w:val="24"/>
          <w:szCs w:val="21"/>
        </w:rPr>
      </w:pPr>
      <w:r w:rsidRPr="00B8087B">
        <w:rPr>
          <w:rFonts w:ascii="宋体" w:hAnsi="宋体" w:hint="eastAsia"/>
          <w:b/>
          <w:sz w:val="24"/>
          <w:szCs w:val="21"/>
        </w:rPr>
        <w:t>注：</w:t>
      </w:r>
    </w:p>
    <w:p w:rsidR="00B84E38" w:rsidRPr="00B8087B" w:rsidRDefault="007F2790" w:rsidP="00B8087B">
      <w:pPr>
        <w:pStyle w:val="a8"/>
        <w:numPr>
          <w:ilvl w:val="0"/>
          <w:numId w:val="23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绿地与建筑应避让1.5米</w:t>
      </w:r>
      <w:r w:rsidR="000D1B02" w:rsidRPr="00B8087B">
        <w:rPr>
          <w:rFonts w:ascii="宋体" w:hAnsi="宋体" w:hint="eastAsia"/>
          <w:sz w:val="24"/>
          <w:szCs w:val="21"/>
        </w:rPr>
        <w:t>；</w:t>
      </w:r>
    </w:p>
    <w:p w:rsidR="00D63B64" w:rsidRDefault="00D63B64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49" w:name="_Toc527898971"/>
      <w:bookmarkStart w:id="50" w:name="_Toc531075589"/>
      <w:r>
        <w:rPr>
          <w:rFonts w:ascii="宋体" w:hAnsi="宋体"/>
          <w:sz w:val="24"/>
          <w:szCs w:val="21"/>
        </w:rPr>
        <w:t>建筑</w:t>
      </w:r>
      <w:bookmarkEnd w:id="49"/>
      <w:bookmarkEnd w:id="50"/>
    </w:p>
    <w:p w:rsidR="00195E77" w:rsidRDefault="00D63B64" w:rsidP="00195E77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</w:t>
      </w:r>
      <w:r w:rsidR="004D1297">
        <w:rPr>
          <w:rFonts w:ascii="宋体" w:hAnsi="宋体" w:hint="eastAsia"/>
          <w:sz w:val="24"/>
          <w:szCs w:val="21"/>
        </w:rPr>
        <w:t>建筑</w:t>
      </w:r>
      <w:r>
        <w:rPr>
          <w:rFonts w:ascii="宋体" w:hAnsi="宋体" w:hint="eastAsia"/>
          <w:sz w:val="24"/>
          <w:szCs w:val="21"/>
        </w:rPr>
        <w:t>标签页，</w:t>
      </w:r>
      <w:r w:rsidR="004D1297">
        <w:rPr>
          <w:rFonts w:ascii="宋体" w:hAnsi="宋体" w:hint="eastAsia"/>
          <w:sz w:val="24"/>
          <w:szCs w:val="21"/>
        </w:rPr>
        <w:t>默认为1#建筑</w:t>
      </w:r>
      <w:r>
        <w:rPr>
          <w:rFonts w:ascii="宋体" w:hAnsi="宋体" w:hint="eastAsia"/>
          <w:sz w:val="24"/>
          <w:szCs w:val="21"/>
        </w:rPr>
        <w:t>，</w:t>
      </w:r>
      <w:r w:rsidR="00867A2D">
        <w:rPr>
          <w:rFonts w:ascii="宋体" w:hAnsi="宋体" w:hint="eastAsia"/>
          <w:sz w:val="24"/>
          <w:szCs w:val="21"/>
        </w:rPr>
        <w:t>输入相关信息</w:t>
      </w:r>
      <w:r>
        <w:rPr>
          <w:rFonts w:ascii="宋体" w:hAnsi="宋体" w:hint="eastAsia"/>
          <w:sz w:val="24"/>
          <w:szCs w:val="21"/>
        </w:rPr>
        <w:t>，选择</w:t>
      </w:r>
      <w:r w:rsidR="004D1297">
        <w:rPr>
          <w:rFonts w:ascii="宋体" w:hAnsi="宋体" w:hint="eastAsia"/>
          <w:sz w:val="24"/>
          <w:szCs w:val="21"/>
        </w:rPr>
        <w:t>绘制好的建筑</w:t>
      </w:r>
      <w:r>
        <w:rPr>
          <w:rFonts w:ascii="宋体" w:hAnsi="宋体" w:hint="eastAsia"/>
          <w:sz w:val="24"/>
          <w:szCs w:val="21"/>
        </w:rPr>
        <w:t>轮廓，回车或点击鼠标右键确定完成定义。</w:t>
      </w:r>
    </w:p>
    <w:p w:rsidR="00D63B64" w:rsidRPr="00195E77" w:rsidRDefault="003A3F81" w:rsidP="00195E77">
      <w:pPr>
        <w:ind w:firstLineChars="174" w:firstLine="365"/>
        <w:jc w:val="center"/>
        <w:rPr>
          <w:rFonts w:ascii="宋体" w:hAnsi="宋体"/>
          <w:sz w:val="24"/>
          <w:szCs w:val="21"/>
        </w:rPr>
      </w:pPr>
      <w:r w:rsidRPr="003A3F81">
        <w:rPr>
          <w:noProof/>
        </w:rPr>
        <w:drawing>
          <wp:inline distT="0" distB="0" distL="0" distR="0" wp14:anchorId="6E7E2875" wp14:editId="78E30A56">
            <wp:extent cx="4391025" cy="3692965"/>
            <wp:effectExtent l="0" t="0" r="0" b="3175"/>
            <wp:docPr id="122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69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66A02" w:rsidRPr="00B8087B" w:rsidRDefault="00B66A02" w:rsidP="00B8087B">
      <w:pPr>
        <w:pStyle w:val="a8"/>
        <w:ind w:left="567" w:firstLineChars="202" w:firstLine="487"/>
        <w:jc w:val="left"/>
        <w:rPr>
          <w:rFonts w:ascii="宋体" w:hAnsi="宋体"/>
          <w:b/>
          <w:sz w:val="24"/>
          <w:szCs w:val="21"/>
        </w:rPr>
      </w:pPr>
      <w:r w:rsidRPr="00B8087B">
        <w:rPr>
          <w:rFonts w:ascii="宋体" w:hAnsi="宋体" w:hint="eastAsia"/>
          <w:b/>
          <w:sz w:val="24"/>
          <w:szCs w:val="21"/>
        </w:rPr>
        <w:t>注：</w:t>
      </w:r>
    </w:p>
    <w:p w:rsidR="005F337B" w:rsidRPr="00B8087B" w:rsidRDefault="005F337B" w:rsidP="00B8087B">
      <w:pPr>
        <w:pStyle w:val="a8"/>
        <w:numPr>
          <w:ilvl w:val="0"/>
          <w:numId w:val="24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添加</w:t>
      </w:r>
      <w:r w:rsidR="008F379A" w:rsidRPr="00B8087B">
        <w:rPr>
          <w:rFonts w:ascii="宋体" w:hAnsi="宋体" w:hint="eastAsia"/>
          <w:sz w:val="24"/>
          <w:szCs w:val="21"/>
        </w:rPr>
        <w:t>、修改、删除</w:t>
      </w:r>
      <w:r w:rsidRPr="00B8087B">
        <w:rPr>
          <w:rFonts w:ascii="宋体" w:hAnsi="宋体" w:hint="eastAsia"/>
          <w:sz w:val="24"/>
          <w:szCs w:val="21"/>
        </w:rPr>
        <w:t>建筑</w:t>
      </w:r>
      <w:r w:rsidR="00B66A02" w:rsidRPr="00B8087B">
        <w:rPr>
          <w:rFonts w:ascii="宋体" w:hAnsi="宋体" w:hint="eastAsia"/>
          <w:sz w:val="24"/>
          <w:szCs w:val="21"/>
        </w:rPr>
        <w:t>：</w:t>
      </w:r>
      <w:r w:rsidRPr="00B8087B">
        <w:rPr>
          <w:rFonts w:ascii="宋体" w:hAnsi="宋体" w:hint="eastAsia"/>
          <w:sz w:val="24"/>
          <w:szCs w:val="21"/>
        </w:rPr>
        <w:t>在1#处点击鼠标右键</w:t>
      </w:r>
      <w:r w:rsidR="008F379A" w:rsidRPr="00B8087B">
        <w:rPr>
          <w:rFonts w:ascii="宋体" w:hAnsi="宋体" w:hint="eastAsia"/>
          <w:sz w:val="24"/>
          <w:szCs w:val="21"/>
        </w:rPr>
        <w:t>，建筑编号自动增加</w:t>
      </w:r>
      <w:r w:rsidR="006E6E9F" w:rsidRPr="00B8087B">
        <w:rPr>
          <w:rFonts w:ascii="宋体" w:hAnsi="宋体" w:hint="eastAsia"/>
          <w:sz w:val="24"/>
          <w:szCs w:val="21"/>
        </w:rPr>
        <w:t>，</w:t>
      </w:r>
      <w:r w:rsidR="00842EE8" w:rsidRPr="00B8087B">
        <w:rPr>
          <w:rFonts w:ascii="宋体" w:hAnsi="宋体" w:hint="eastAsia"/>
          <w:sz w:val="24"/>
          <w:szCs w:val="21"/>
        </w:rPr>
        <w:t>建筑编号为非0自然数</w:t>
      </w:r>
      <w:r w:rsidR="000933A1" w:rsidRPr="00B8087B">
        <w:rPr>
          <w:rFonts w:ascii="宋体" w:hAnsi="宋体" w:hint="eastAsia"/>
          <w:sz w:val="24"/>
          <w:szCs w:val="21"/>
        </w:rPr>
        <w:t>，每栋建筑必须有编号</w:t>
      </w:r>
      <w:r w:rsidR="00842EE8" w:rsidRPr="00B8087B">
        <w:rPr>
          <w:rFonts w:ascii="宋体" w:hAnsi="宋体" w:hint="eastAsia"/>
          <w:sz w:val="24"/>
          <w:szCs w:val="21"/>
        </w:rPr>
        <w:t>；</w:t>
      </w:r>
    </w:p>
    <w:p w:rsidR="00B66A02" w:rsidRPr="00B8087B" w:rsidRDefault="000933A1" w:rsidP="00B8087B">
      <w:pPr>
        <w:pStyle w:val="a8"/>
        <w:numPr>
          <w:ilvl w:val="0"/>
          <w:numId w:val="24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建筑名称</w:t>
      </w:r>
      <w:r w:rsidR="00B66A02" w:rsidRPr="00B8087B">
        <w:rPr>
          <w:rFonts w:ascii="宋体" w:hAnsi="宋体" w:hint="eastAsia"/>
          <w:sz w:val="24"/>
          <w:szCs w:val="21"/>
        </w:rPr>
        <w:t>：</w:t>
      </w:r>
      <w:r w:rsidR="009E6300" w:rsidRPr="00B8087B">
        <w:rPr>
          <w:rFonts w:ascii="宋体" w:hAnsi="宋体" w:hint="eastAsia"/>
          <w:sz w:val="24"/>
          <w:szCs w:val="21"/>
        </w:rPr>
        <w:t>可输入汉字等</w:t>
      </w:r>
      <w:r w:rsidR="00B66A02" w:rsidRPr="00B8087B">
        <w:rPr>
          <w:rFonts w:ascii="宋体" w:hAnsi="宋体" w:hint="eastAsia"/>
          <w:sz w:val="24"/>
          <w:szCs w:val="21"/>
        </w:rPr>
        <w:t>；</w:t>
      </w:r>
    </w:p>
    <w:p w:rsidR="00B66A02" w:rsidRPr="00B8087B" w:rsidRDefault="00831E2D" w:rsidP="00B8087B">
      <w:pPr>
        <w:pStyle w:val="a8"/>
        <w:numPr>
          <w:ilvl w:val="0"/>
          <w:numId w:val="24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lastRenderedPageBreak/>
        <w:t>建筑类别：按实际情况填写</w:t>
      </w:r>
      <w:r w:rsidR="00B66A02" w:rsidRPr="00B8087B">
        <w:rPr>
          <w:rFonts w:ascii="宋体" w:hAnsi="宋体" w:hint="eastAsia"/>
          <w:sz w:val="24"/>
          <w:szCs w:val="21"/>
        </w:rPr>
        <w:t>；</w:t>
      </w:r>
    </w:p>
    <w:p w:rsidR="00B66A02" w:rsidRPr="00B8087B" w:rsidRDefault="005A249E" w:rsidP="00B8087B">
      <w:pPr>
        <w:pStyle w:val="a8"/>
        <w:numPr>
          <w:ilvl w:val="0"/>
          <w:numId w:val="24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层高</w:t>
      </w:r>
      <w:r w:rsidR="00B66A02" w:rsidRPr="00B8087B">
        <w:rPr>
          <w:rFonts w:ascii="宋体" w:hAnsi="宋体" w:hint="eastAsia"/>
          <w:sz w:val="24"/>
          <w:szCs w:val="21"/>
        </w:rPr>
        <w:t>：当</w:t>
      </w:r>
      <w:r w:rsidRPr="00B8087B">
        <w:rPr>
          <w:rFonts w:ascii="宋体" w:hAnsi="宋体" w:hint="eastAsia"/>
          <w:sz w:val="24"/>
          <w:szCs w:val="21"/>
        </w:rPr>
        <w:t>层高一致时填写对应数值，层高不一致时，按3%1</w:t>
      </w:r>
      <w:proofErr w:type="gramStart"/>
      <w:r w:rsidRPr="00B8087B">
        <w:rPr>
          <w:rFonts w:ascii="宋体" w:hAnsi="宋体"/>
          <w:sz w:val="24"/>
          <w:szCs w:val="21"/>
        </w:rPr>
        <w:t>’</w:t>
      </w:r>
      <w:proofErr w:type="gramEnd"/>
      <w:r w:rsidRPr="00B8087B">
        <w:rPr>
          <w:rFonts w:ascii="宋体" w:hAnsi="宋体" w:hint="eastAsia"/>
          <w:sz w:val="24"/>
          <w:szCs w:val="21"/>
        </w:rPr>
        <w:t>2！4.2%3^12!3.1</w:t>
      </w:r>
      <w:r w:rsidR="0039297F" w:rsidRPr="00B8087B">
        <w:rPr>
          <w:rFonts w:ascii="宋体" w:hAnsi="宋体" w:hint="eastAsia"/>
          <w:sz w:val="24"/>
          <w:szCs w:val="21"/>
        </w:rPr>
        <w:t>形式填写</w:t>
      </w:r>
      <w:r w:rsidR="00DF444B" w:rsidRPr="00B8087B">
        <w:rPr>
          <w:rFonts w:ascii="宋体" w:hAnsi="宋体" w:hint="eastAsia"/>
          <w:sz w:val="24"/>
          <w:szCs w:val="21"/>
        </w:rPr>
        <w:t>（默认层高为3米，1层和2层为4.2米，3到12层为3.1米）</w:t>
      </w:r>
      <w:r w:rsidR="00B66A02" w:rsidRPr="00B8087B">
        <w:rPr>
          <w:rFonts w:ascii="宋体" w:hAnsi="宋体" w:hint="eastAsia"/>
          <w:sz w:val="24"/>
          <w:szCs w:val="21"/>
        </w:rPr>
        <w:t>；</w:t>
      </w:r>
    </w:p>
    <w:p w:rsidR="00B66A02" w:rsidRPr="00B8087B" w:rsidRDefault="000A4B28" w:rsidP="00B8087B">
      <w:pPr>
        <w:pStyle w:val="a8"/>
        <w:numPr>
          <w:ilvl w:val="0"/>
          <w:numId w:val="24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是否计基底面积</w:t>
      </w:r>
      <w:r w:rsidR="00B66A02" w:rsidRPr="00B8087B">
        <w:rPr>
          <w:rFonts w:ascii="宋体" w:hAnsi="宋体" w:hint="eastAsia"/>
          <w:sz w:val="24"/>
          <w:szCs w:val="21"/>
        </w:rPr>
        <w:t>：</w:t>
      </w:r>
      <w:r w:rsidR="002F4D5F" w:rsidRPr="00B8087B">
        <w:rPr>
          <w:rFonts w:ascii="宋体" w:hAnsi="宋体" w:hint="eastAsia"/>
          <w:sz w:val="24"/>
          <w:szCs w:val="21"/>
        </w:rPr>
        <w:t>纯地下室选择否，地上建筑选择是；</w:t>
      </w:r>
    </w:p>
    <w:p w:rsidR="002F4D5F" w:rsidRPr="00B8087B" w:rsidRDefault="002F4D5F" w:rsidP="00B8087B">
      <w:pPr>
        <w:pStyle w:val="a8"/>
        <w:numPr>
          <w:ilvl w:val="0"/>
          <w:numId w:val="24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建筑标识：</w:t>
      </w:r>
      <w:r w:rsidR="00400AD2" w:rsidRPr="00B8087B">
        <w:rPr>
          <w:rFonts w:ascii="宋体" w:hAnsi="宋体" w:hint="eastAsia"/>
          <w:sz w:val="24"/>
          <w:szCs w:val="21"/>
        </w:rPr>
        <w:t>软件自动生成，不要</w:t>
      </w:r>
      <w:r w:rsidR="003578A4" w:rsidRPr="00B8087B">
        <w:rPr>
          <w:rFonts w:ascii="宋体" w:hAnsi="宋体" w:hint="eastAsia"/>
          <w:sz w:val="24"/>
          <w:szCs w:val="21"/>
        </w:rPr>
        <w:t>进行操作</w:t>
      </w:r>
      <w:r w:rsidR="00DD5B38" w:rsidRPr="00B8087B">
        <w:rPr>
          <w:rFonts w:ascii="宋体" w:hAnsi="宋体" w:hint="eastAsia"/>
          <w:sz w:val="24"/>
          <w:szCs w:val="21"/>
        </w:rPr>
        <w:t>；</w:t>
      </w:r>
    </w:p>
    <w:p w:rsidR="00DD5B38" w:rsidRPr="00B8087B" w:rsidRDefault="00DD5B38" w:rsidP="00B8087B">
      <w:pPr>
        <w:pStyle w:val="a8"/>
        <w:numPr>
          <w:ilvl w:val="0"/>
          <w:numId w:val="24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多个轮廓：</w:t>
      </w:r>
      <w:r w:rsidR="00065824" w:rsidRPr="00B8087B">
        <w:rPr>
          <w:rFonts w:ascii="宋体" w:hAnsi="宋体" w:hint="eastAsia"/>
          <w:sz w:val="24"/>
          <w:szCs w:val="21"/>
        </w:rPr>
        <w:t>如果此栋建筑轮廓不一致，则定义完一个轮廓后，继续输入其它轮廓的属性，点击选择，选择别的轮廓进行定义。</w:t>
      </w:r>
    </w:p>
    <w:p w:rsidR="00DA0907" w:rsidRDefault="004569AA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51" w:name="_Toc531075590"/>
      <w:r>
        <w:rPr>
          <w:rFonts w:ascii="宋体" w:hAnsi="宋体" w:hint="eastAsia"/>
          <w:sz w:val="24"/>
          <w:szCs w:val="21"/>
        </w:rPr>
        <w:t>车场</w:t>
      </w:r>
      <w:r w:rsidR="00A460B1">
        <w:rPr>
          <w:rFonts w:ascii="宋体" w:hAnsi="宋体" w:hint="eastAsia"/>
          <w:sz w:val="24"/>
          <w:szCs w:val="21"/>
        </w:rPr>
        <w:t>车位</w:t>
      </w:r>
      <w:bookmarkEnd w:id="51"/>
    </w:p>
    <w:p w:rsidR="00DA0907" w:rsidRDefault="007A35B2" w:rsidP="007A35B2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选择车场车位标签页，点击室外</w:t>
      </w:r>
      <w:r w:rsidR="004569AA">
        <w:rPr>
          <w:rFonts w:ascii="宋体" w:hAnsi="宋体" w:hint="eastAsia"/>
          <w:sz w:val="24"/>
          <w:szCs w:val="21"/>
        </w:rPr>
        <w:t>车场</w:t>
      </w:r>
      <w:r>
        <w:rPr>
          <w:rFonts w:ascii="宋体" w:hAnsi="宋体" w:hint="eastAsia"/>
          <w:sz w:val="24"/>
          <w:szCs w:val="21"/>
        </w:rPr>
        <w:t>，选择</w:t>
      </w:r>
      <w:r w:rsidR="004569AA">
        <w:rPr>
          <w:rFonts w:ascii="宋体" w:hAnsi="宋体" w:hint="eastAsia"/>
          <w:sz w:val="24"/>
          <w:szCs w:val="21"/>
        </w:rPr>
        <w:t>车场类型</w:t>
      </w:r>
      <w:r w:rsidR="00061093">
        <w:rPr>
          <w:rFonts w:ascii="宋体" w:hAnsi="宋体" w:hint="eastAsia"/>
          <w:sz w:val="24"/>
          <w:szCs w:val="21"/>
        </w:rPr>
        <w:t>、</w:t>
      </w:r>
      <w:r w:rsidR="004569AA">
        <w:rPr>
          <w:rFonts w:ascii="宋体" w:hAnsi="宋体" w:hint="eastAsia"/>
          <w:sz w:val="24"/>
          <w:szCs w:val="21"/>
        </w:rPr>
        <w:t>停车类型</w:t>
      </w:r>
      <w:r w:rsidR="00061093">
        <w:rPr>
          <w:rFonts w:ascii="宋体" w:hAnsi="宋体" w:hint="eastAsia"/>
          <w:sz w:val="24"/>
          <w:szCs w:val="21"/>
        </w:rPr>
        <w:t>、车库/车位</w:t>
      </w:r>
      <w:r w:rsidR="004569AA">
        <w:rPr>
          <w:rFonts w:ascii="宋体" w:hAnsi="宋体" w:hint="eastAsia"/>
          <w:sz w:val="24"/>
          <w:szCs w:val="21"/>
        </w:rPr>
        <w:t>层数</w:t>
      </w:r>
      <w:r w:rsidR="00061093">
        <w:rPr>
          <w:rFonts w:ascii="宋体" w:hAnsi="宋体" w:hint="eastAsia"/>
          <w:sz w:val="24"/>
          <w:szCs w:val="21"/>
        </w:rPr>
        <w:t>、场地类型，</w:t>
      </w:r>
      <w:r>
        <w:rPr>
          <w:rFonts w:ascii="宋体" w:hAnsi="宋体" w:hint="eastAsia"/>
          <w:sz w:val="24"/>
          <w:szCs w:val="21"/>
        </w:rPr>
        <w:t>点击“选择”按钮，选择</w:t>
      </w:r>
      <w:proofErr w:type="gramStart"/>
      <w:r>
        <w:rPr>
          <w:rFonts w:ascii="宋体" w:hAnsi="宋体" w:hint="eastAsia"/>
          <w:sz w:val="24"/>
          <w:szCs w:val="21"/>
        </w:rPr>
        <w:t>或者框选</w:t>
      </w:r>
      <w:r w:rsidR="00061093">
        <w:rPr>
          <w:rFonts w:ascii="宋体" w:hAnsi="宋体" w:hint="eastAsia"/>
          <w:sz w:val="24"/>
          <w:szCs w:val="21"/>
        </w:rPr>
        <w:t>绘制</w:t>
      </w:r>
      <w:proofErr w:type="gramEnd"/>
      <w:r w:rsidR="00061093">
        <w:rPr>
          <w:rFonts w:ascii="宋体" w:hAnsi="宋体" w:hint="eastAsia"/>
          <w:sz w:val="24"/>
          <w:szCs w:val="21"/>
        </w:rPr>
        <w:t>好的</w:t>
      </w:r>
      <w:r w:rsidR="004569AA">
        <w:rPr>
          <w:rFonts w:ascii="宋体" w:hAnsi="宋体" w:hint="eastAsia"/>
          <w:sz w:val="24"/>
          <w:szCs w:val="21"/>
        </w:rPr>
        <w:t>车场轮廓</w:t>
      </w:r>
      <w:r>
        <w:rPr>
          <w:rFonts w:ascii="宋体" w:hAnsi="宋体" w:hint="eastAsia"/>
          <w:sz w:val="24"/>
          <w:szCs w:val="21"/>
        </w:rPr>
        <w:t>，回车或点击鼠标右键确定完成定义</w:t>
      </w:r>
      <w:r w:rsidR="00E86673">
        <w:rPr>
          <w:rFonts w:ascii="宋体" w:hAnsi="宋体" w:hint="eastAsia"/>
          <w:sz w:val="24"/>
          <w:szCs w:val="21"/>
        </w:rPr>
        <w:t>。</w:t>
      </w:r>
    </w:p>
    <w:p w:rsidR="004035DA" w:rsidRDefault="007F2790" w:rsidP="00195E77">
      <w:pPr>
        <w:ind w:firstLineChars="0" w:firstLine="0"/>
        <w:rPr>
          <w:rFonts w:ascii="宋体" w:hAnsi="宋体"/>
          <w:sz w:val="24"/>
          <w:szCs w:val="21"/>
        </w:rPr>
      </w:pPr>
      <w:r w:rsidRPr="007F2790">
        <w:rPr>
          <w:noProof/>
        </w:rPr>
        <w:drawing>
          <wp:inline distT="0" distB="0" distL="0" distR="0" wp14:anchorId="6CA75D7B" wp14:editId="6BBA3B55">
            <wp:extent cx="5274310" cy="1519416"/>
            <wp:effectExtent l="0" t="0" r="2540" b="5080"/>
            <wp:docPr id="184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D6E1F" w:rsidRPr="00FD6E1F" w:rsidRDefault="00FD6E1F" w:rsidP="00FD6E1F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选择车场车位标签页，点击室外车位，选择车场类型、停车类型、车库/车位层数，点击“选择”按钮，选择</w:t>
      </w:r>
      <w:proofErr w:type="gramStart"/>
      <w:r>
        <w:rPr>
          <w:rFonts w:ascii="宋体" w:hAnsi="宋体" w:hint="eastAsia"/>
          <w:sz w:val="24"/>
          <w:szCs w:val="21"/>
        </w:rPr>
        <w:t>或者框选绘制</w:t>
      </w:r>
      <w:proofErr w:type="gramEnd"/>
      <w:r>
        <w:rPr>
          <w:rFonts w:ascii="宋体" w:hAnsi="宋体" w:hint="eastAsia"/>
          <w:sz w:val="24"/>
          <w:szCs w:val="21"/>
        </w:rPr>
        <w:t>好的车位轮廓，回车或点击鼠标右键确定完成定义。</w:t>
      </w:r>
    </w:p>
    <w:p w:rsidR="004569AA" w:rsidRDefault="004569AA" w:rsidP="000E7F01">
      <w:pPr>
        <w:ind w:firstLineChars="0" w:firstLine="0"/>
        <w:jc w:val="center"/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62830B43" wp14:editId="5853EC05">
            <wp:extent cx="5274310" cy="1785574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777" w:rsidRPr="00B8087B" w:rsidRDefault="00F61777" w:rsidP="00B8087B">
      <w:pPr>
        <w:pStyle w:val="a8"/>
        <w:ind w:left="567" w:firstLineChars="202" w:firstLine="487"/>
        <w:jc w:val="left"/>
        <w:rPr>
          <w:rFonts w:ascii="宋体" w:hAnsi="宋体"/>
          <w:b/>
          <w:sz w:val="24"/>
          <w:szCs w:val="21"/>
        </w:rPr>
      </w:pPr>
      <w:r w:rsidRPr="00B8087B">
        <w:rPr>
          <w:rFonts w:ascii="宋体" w:hAnsi="宋体" w:hint="eastAsia"/>
          <w:b/>
          <w:sz w:val="24"/>
          <w:szCs w:val="21"/>
        </w:rPr>
        <w:t>注：</w:t>
      </w:r>
    </w:p>
    <w:p w:rsidR="00F61777" w:rsidRPr="00B8087B" w:rsidRDefault="00D23A53" w:rsidP="00B8087B">
      <w:pPr>
        <w:pStyle w:val="a8"/>
        <w:numPr>
          <w:ilvl w:val="0"/>
          <w:numId w:val="25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停车类型：</w:t>
      </w:r>
      <w:r w:rsidR="007F2790" w:rsidRPr="00B8087B">
        <w:rPr>
          <w:rFonts w:ascii="宋体" w:hAnsi="宋体" w:hint="eastAsia"/>
          <w:sz w:val="24"/>
          <w:szCs w:val="21"/>
        </w:rPr>
        <w:t>小型汽车、微型汽车、中型汽车、大型汽车、铰接车、</w:t>
      </w:r>
      <w:r w:rsidR="007F2790" w:rsidRPr="00B8087B">
        <w:rPr>
          <w:rFonts w:ascii="宋体" w:hAnsi="宋体" w:hint="eastAsia"/>
          <w:sz w:val="24"/>
          <w:szCs w:val="21"/>
        </w:rPr>
        <w:lastRenderedPageBreak/>
        <w:t>摩托车、自行车</w:t>
      </w:r>
      <w:r w:rsidR="00F61777" w:rsidRPr="00B8087B">
        <w:rPr>
          <w:rFonts w:ascii="宋体" w:hAnsi="宋体" w:hint="eastAsia"/>
          <w:sz w:val="24"/>
          <w:szCs w:val="21"/>
        </w:rPr>
        <w:t>；</w:t>
      </w:r>
    </w:p>
    <w:p w:rsidR="00F61777" w:rsidRPr="00B8087B" w:rsidRDefault="00491731" w:rsidP="00B8087B">
      <w:pPr>
        <w:pStyle w:val="a8"/>
        <w:numPr>
          <w:ilvl w:val="0"/>
          <w:numId w:val="25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车场/车位</w:t>
      </w:r>
      <w:r w:rsidR="004569AA" w:rsidRPr="00B8087B">
        <w:rPr>
          <w:rFonts w:ascii="宋体" w:hAnsi="宋体" w:hint="eastAsia"/>
          <w:sz w:val="24"/>
          <w:szCs w:val="21"/>
        </w:rPr>
        <w:t>层数</w:t>
      </w:r>
      <w:r w:rsidRPr="00B8087B">
        <w:rPr>
          <w:rFonts w:ascii="宋体" w:hAnsi="宋体" w:hint="eastAsia"/>
          <w:sz w:val="24"/>
          <w:szCs w:val="21"/>
        </w:rPr>
        <w:t>：当为机械车位时可选择，为车位的层数；</w:t>
      </w:r>
    </w:p>
    <w:p w:rsidR="00491731" w:rsidRPr="00B8087B" w:rsidRDefault="004143AC" w:rsidP="00B8087B">
      <w:pPr>
        <w:pStyle w:val="a8"/>
        <w:numPr>
          <w:ilvl w:val="0"/>
          <w:numId w:val="25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场地类型：</w:t>
      </w:r>
      <w:r w:rsidR="004569AA" w:rsidRPr="00B8087B">
        <w:rPr>
          <w:rFonts w:ascii="宋体" w:hAnsi="宋体" w:hint="eastAsia"/>
          <w:sz w:val="24"/>
          <w:szCs w:val="21"/>
        </w:rPr>
        <w:t>硬化、植草砖、植草格</w:t>
      </w:r>
      <w:r w:rsidRPr="00B8087B">
        <w:rPr>
          <w:rFonts w:ascii="宋体" w:hAnsi="宋体" w:hint="eastAsia"/>
          <w:sz w:val="24"/>
          <w:szCs w:val="21"/>
        </w:rPr>
        <w:t>，为植草砖</w:t>
      </w:r>
      <w:r w:rsidR="004569AA" w:rsidRPr="00B8087B">
        <w:rPr>
          <w:rFonts w:ascii="宋体" w:hAnsi="宋体" w:hint="eastAsia"/>
          <w:sz w:val="24"/>
          <w:szCs w:val="21"/>
        </w:rPr>
        <w:t>或植草格</w:t>
      </w:r>
      <w:r w:rsidRPr="00B8087B">
        <w:rPr>
          <w:rFonts w:ascii="宋体" w:hAnsi="宋体" w:hint="eastAsia"/>
          <w:sz w:val="24"/>
          <w:szCs w:val="21"/>
        </w:rPr>
        <w:t>时折算绿地面积，定义时按实际情况设置</w:t>
      </w:r>
      <w:r w:rsidR="00B1113A" w:rsidRPr="00B8087B">
        <w:rPr>
          <w:rFonts w:ascii="宋体" w:hAnsi="宋体" w:hint="eastAsia"/>
          <w:sz w:val="24"/>
          <w:szCs w:val="21"/>
        </w:rPr>
        <w:t>。</w:t>
      </w:r>
    </w:p>
    <w:p w:rsidR="004569AA" w:rsidRPr="00B8087B" w:rsidRDefault="004569AA" w:rsidP="00B8087B">
      <w:pPr>
        <w:pStyle w:val="a8"/>
        <w:numPr>
          <w:ilvl w:val="0"/>
          <w:numId w:val="25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当车场类型为自行车时，定义的是非机动车场，车位数量按1:1.5计算。</w:t>
      </w:r>
    </w:p>
    <w:p w:rsidR="00F61777" w:rsidRPr="00B8087B" w:rsidRDefault="004569AA" w:rsidP="00B8087B">
      <w:pPr>
        <w:pStyle w:val="a8"/>
        <w:numPr>
          <w:ilvl w:val="0"/>
          <w:numId w:val="25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机动车位应绘制</w:t>
      </w:r>
      <w:r w:rsidR="00FD6E1F" w:rsidRPr="00B8087B">
        <w:rPr>
          <w:rFonts w:ascii="宋体" w:hAnsi="宋体" w:hint="eastAsia"/>
          <w:sz w:val="24"/>
          <w:szCs w:val="21"/>
        </w:rPr>
        <w:t>每一个车位</w:t>
      </w:r>
      <w:r w:rsidRPr="00B8087B">
        <w:rPr>
          <w:rFonts w:ascii="宋体" w:hAnsi="宋体" w:hint="eastAsia"/>
          <w:sz w:val="24"/>
          <w:szCs w:val="21"/>
        </w:rPr>
        <w:t>轮廓</w:t>
      </w:r>
      <w:r w:rsidR="00FD6E1F" w:rsidRPr="00B8087B">
        <w:rPr>
          <w:rFonts w:ascii="宋体" w:hAnsi="宋体" w:hint="eastAsia"/>
          <w:sz w:val="24"/>
          <w:szCs w:val="21"/>
        </w:rPr>
        <w:t>进行定义。</w:t>
      </w:r>
    </w:p>
    <w:p w:rsidR="00FD6E1F" w:rsidRDefault="00FD6E1F" w:rsidP="00FD6E1F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52" w:name="_Toc531075591"/>
      <w:r>
        <w:rPr>
          <w:rFonts w:ascii="宋体" w:hAnsi="宋体" w:hint="eastAsia"/>
          <w:sz w:val="24"/>
          <w:szCs w:val="21"/>
        </w:rPr>
        <w:t>室外设施</w:t>
      </w:r>
      <w:bookmarkEnd w:id="52"/>
    </w:p>
    <w:p w:rsidR="00BE0B02" w:rsidRDefault="00FD6E1F" w:rsidP="00195E77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</w:t>
      </w:r>
      <w:r w:rsidR="00BE0B02">
        <w:rPr>
          <w:rFonts w:ascii="宋体" w:hAnsi="宋体" w:hint="eastAsia"/>
          <w:sz w:val="24"/>
          <w:szCs w:val="21"/>
        </w:rPr>
        <w:t>室外设施</w:t>
      </w:r>
      <w:r>
        <w:rPr>
          <w:rFonts w:ascii="宋体" w:hAnsi="宋体" w:hint="eastAsia"/>
          <w:sz w:val="24"/>
          <w:szCs w:val="21"/>
        </w:rPr>
        <w:t>标签页，点击</w:t>
      </w:r>
      <w:r w:rsidR="00BE0B02">
        <w:rPr>
          <w:rFonts w:ascii="宋体" w:hAnsi="宋体" w:hint="eastAsia"/>
          <w:sz w:val="24"/>
          <w:szCs w:val="21"/>
        </w:rPr>
        <w:t>消防登高场地</w:t>
      </w:r>
      <w:r>
        <w:rPr>
          <w:rFonts w:ascii="宋体" w:hAnsi="宋体" w:hint="eastAsia"/>
          <w:sz w:val="24"/>
          <w:szCs w:val="21"/>
        </w:rPr>
        <w:t>，选择</w:t>
      </w:r>
      <w:r w:rsidR="00BE0B02">
        <w:rPr>
          <w:rFonts w:ascii="宋体" w:hAnsi="宋体" w:hint="eastAsia"/>
          <w:sz w:val="24"/>
          <w:szCs w:val="21"/>
        </w:rPr>
        <w:t>使用用途</w:t>
      </w:r>
      <w:r>
        <w:rPr>
          <w:rFonts w:ascii="宋体" w:hAnsi="宋体" w:hint="eastAsia"/>
          <w:sz w:val="24"/>
          <w:szCs w:val="21"/>
        </w:rPr>
        <w:t>，点击“选择”按钮</w:t>
      </w:r>
      <w:r w:rsidR="00BE0B02">
        <w:rPr>
          <w:rFonts w:ascii="宋体" w:hAnsi="宋体" w:hint="eastAsia"/>
          <w:sz w:val="24"/>
          <w:szCs w:val="21"/>
        </w:rPr>
        <w:t>选择</w:t>
      </w:r>
      <w:proofErr w:type="gramStart"/>
      <w:r w:rsidR="00BE0B02">
        <w:rPr>
          <w:rFonts w:ascii="宋体" w:hAnsi="宋体" w:hint="eastAsia"/>
          <w:sz w:val="24"/>
          <w:szCs w:val="21"/>
        </w:rPr>
        <w:t>或者框选绘制</w:t>
      </w:r>
      <w:proofErr w:type="gramEnd"/>
      <w:r w:rsidR="00BE0B02">
        <w:rPr>
          <w:rFonts w:ascii="宋体" w:hAnsi="宋体" w:hint="eastAsia"/>
          <w:sz w:val="24"/>
          <w:szCs w:val="21"/>
        </w:rPr>
        <w:t>好的轮廓，回车或点击鼠标右键确定完成定义。</w:t>
      </w:r>
      <w:r w:rsidR="00BE0B02">
        <w:rPr>
          <w:noProof/>
        </w:rPr>
        <w:drawing>
          <wp:inline distT="0" distB="0" distL="0" distR="0" wp14:anchorId="6E537302" wp14:editId="127007DE">
            <wp:extent cx="4942857" cy="17619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B02" w:rsidRPr="00BE0B02" w:rsidRDefault="00BE0B02" w:rsidP="00195E77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选择室外设施标签页，点击硬化场地，点击“选择”按钮选择</w:t>
      </w:r>
      <w:proofErr w:type="gramStart"/>
      <w:r>
        <w:rPr>
          <w:rFonts w:ascii="宋体" w:hAnsi="宋体" w:hint="eastAsia"/>
          <w:sz w:val="24"/>
          <w:szCs w:val="21"/>
        </w:rPr>
        <w:t>或者框选绘制</w:t>
      </w:r>
      <w:proofErr w:type="gramEnd"/>
      <w:r>
        <w:rPr>
          <w:rFonts w:ascii="宋体" w:hAnsi="宋体" w:hint="eastAsia"/>
          <w:sz w:val="24"/>
          <w:szCs w:val="21"/>
        </w:rPr>
        <w:t>好的硬化场地轮廓，回车或点击鼠标右键确定完成定义。</w:t>
      </w:r>
      <w:r>
        <w:rPr>
          <w:noProof/>
        </w:rPr>
        <w:drawing>
          <wp:inline distT="0" distB="0" distL="0" distR="0" wp14:anchorId="441B1E9A" wp14:editId="5F71E398">
            <wp:extent cx="4914286" cy="1590476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1F" w:rsidRDefault="00FD6E1F" w:rsidP="00FD6E1F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firstLineChars="0"/>
        <w:jc w:val="left"/>
        <w:outlineLvl w:val="1"/>
        <w:rPr>
          <w:rFonts w:ascii="宋体" w:hAnsi="宋体"/>
          <w:sz w:val="24"/>
          <w:szCs w:val="21"/>
        </w:rPr>
      </w:pPr>
      <w:bookmarkStart w:id="53" w:name="_Toc531075592"/>
      <w:r>
        <w:rPr>
          <w:rFonts w:ascii="宋体" w:hAnsi="宋体" w:hint="eastAsia"/>
          <w:sz w:val="24"/>
          <w:szCs w:val="21"/>
        </w:rPr>
        <w:t>绿化设施</w:t>
      </w:r>
      <w:bookmarkEnd w:id="53"/>
    </w:p>
    <w:p w:rsidR="00FD6E1F" w:rsidRDefault="00FD6E1F" w:rsidP="00195E77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</w:t>
      </w:r>
      <w:r w:rsidR="00BE0B02">
        <w:rPr>
          <w:rFonts w:ascii="宋体" w:hAnsi="宋体" w:hint="eastAsia"/>
          <w:sz w:val="24"/>
          <w:szCs w:val="21"/>
        </w:rPr>
        <w:t>择绿化设施标签页，点击架空绿化，点击“选择”按钮选择</w:t>
      </w:r>
      <w:proofErr w:type="gramStart"/>
      <w:r w:rsidR="00BE0B02">
        <w:rPr>
          <w:rFonts w:ascii="宋体" w:hAnsi="宋体" w:hint="eastAsia"/>
          <w:sz w:val="24"/>
          <w:szCs w:val="21"/>
        </w:rPr>
        <w:t>或者框选绘制</w:t>
      </w:r>
      <w:proofErr w:type="gramEnd"/>
      <w:r w:rsidR="00BE0B02">
        <w:rPr>
          <w:rFonts w:ascii="宋体" w:hAnsi="宋体" w:hint="eastAsia"/>
          <w:sz w:val="24"/>
          <w:szCs w:val="21"/>
        </w:rPr>
        <w:t>好的架空绿化轮廓，回车或点击鼠标右键确定完成定义。</w:t>
      </w:r>
    </w:p>
    <w:p w:rsidR="00BE0B02" w:rsidRDefault="00BE0B02" w:rsidP="00FD6E1F">
      <w:pPr>
        <w:ind w:firstLineChars="0"/>
        <w:jc w:val="left"/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3BC8AD07" wp14:editId="1CA2A828">
            <wp:extent cx="4990476" cy="1542857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B02" w:rsidRDefault="00BE0B02" w:rsidP="00195E77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选择绿化设施标签页，点击屋顶绿化，输入覆土厚度和所属建筑标识，点击“选择”按钮选择</w:t>
      </w:r>
      <w:proofErr w:type="gramStart"/>
      <w:r>
        <w:rPr>
          <w:rFonts w:ascii="宋体" w:hAnsi="宋体" w:hint="eastAsia"/>
          <w:sz w:val="24"/>
          <w:szCs w:val="21"/>
        </w:rPr>
        <w:t>或者框选绘制</w:t>
      </w:r>
      <w:proofErr w:type="gramEnd"/>
      <w:r>
        <w:rPr>
          <w:rFonts w:ascii="宋体" w:hAnsi="宋体" w:hint="eastAsia"/>
          <w:sz w:val="24"/>
          <w:szCs w:val="21"/>
        </w:rPr>
        <w:t>好的屋顶绿化轮廓，回车或点击鼠标右键确定完成定义。</w:t>
      </w:r>
    </w:p>
    <w:p w:rsidR="00BF16F4" w:rsidRPr="00B8087B" w:rsidRDefault="00BE0B02" w:rsidP="00B8087B">
      <w:pPr>
        <w:ind w:firstLineChars="95" w:firstLine="199"/>
        <w:jc w:val="left"/>
        <w:rPr>
          <w:rFonts w:ascii="宋体" w:hAnsi="宋体"/>
          <w:i/>
          <w:sz w:val="24"/>
          <w:szCs w:val="21"/>
        </w:rPr>
      </w:pPr>
      <w:r>
        <w:rPr>
          <w:noProof/>
        </w:rPr>
        <w:drawing>
          <wp:inline distT="0" distB="0" distL="0" distR="0" wp14:anchorId="2719CC5E" wp14:editId="23C1F0B7">
            <wp:extent cx="4923809" cy="1676190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F4" w:rsidRDefault="00BF16F4" w:rsidP="00195E77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选择绿化设施标签页，点击硬化绿茵，选择场地类型，点击“选择”按钮选择</w:t>
      </w:r>
      <w:proofErr w:type="gramStart"/>
      <w:r>
        <w:rPr>
          <w:rFonts w:ascii="宋体" w:hAnsi="宋体" w:hint="eastAsia"/>
          <w:sz w:val="24"/>
          <w:szCs w:val="21"/>
        </w:rPr>
        <w:t>或者框选绘制</w:t>
      </w:r>
      <w:proofErr w:type="gramEnd"/>
      <w:r>
        <w:rPr>
          <w:rFonts w:ascii="宋体" w:hAnsi="宋体" w:hint="eastAsia"/>
          <w:sz w:val="24"/>
          <w:szCs w:val="21"/>
        </w:rPr>
        <w:t>好的硬化绿茵轮廓，回车或点击鼠标右键确定完成定义。</w:t>
      </w:r>
    </w:p>
    <w:p w:rsidR="00BF16F4" w:rsidRPr="00B8087B" w:rsidRDefault="00BF16F4" w:rsidP="00B8087B">
      <w:pPr>
        <w:ind w:firstLineChars="95" w:firstLine="199"/>
        <w:jc w:val="left"/>
        <w:rPr>
          <w:rFonts w:ascii="宋体" w:hAnsi="宋体"/>
          <w:i/>
          <w:sz w:val="24"/>
          <w:szCs w:val="21"/>
        </w:rPr>
      </w:pPr>
      <w:r>
        <w:rPr>
          <w:noProof/>
        </w:rPr>
        <w:drawing>
          <wp:inline distT="0" distB="0" distL="0" distR="0" wp14:anchorId="623C69A8" wp14:editId="42AE2F51">
            <wp:extent cx="4933333" cy="1676190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F4" w:rsidRPr="00B8087B" w:rsidRDefault="00BF16F4" w:rsidP="00B8087B">
      <w:pPr>
        <w:pStyle w:val="a8"/>
        <w:ind w:left="567" w:firstLineChars="202" w:firstLine="487"/>
        <w:jc w:val="left"/>
        <w:rPr>
          <w:rFonts w:ascii="宋体" w:hAnsi="宋体"/>
          <w:b/>
          <w:sz w:val="24"/>
          <w:szCs w:val="21"/>
        </w:rPr>
      </w:pPr>
      <w:r w:rsidRPr="00B8087B">
        <w:rPr>
          <w:rFonts w:ascii="宋体" w:hAnsi="宋体" w:hint="eastAsia"/>
          <w:b/>
          <w:sz w:val="24"/>
          <w:szCs w:val="21"/>
        </w:rPr>
        <w:t>注：</w:t>
      </w:r>
    </w:p>
    <w:p w:rsidR="00BF16F4" w:rsidRPr="000A4B28" w:rsidRDefault="00BF16F4" w:rsidP="00B8087B">
      <w:pPr>
        <w:pStyle w:val="a8"/>
        <w:numPr>
          <w:ilvl w:val="0"/>
          <w:numId w:val="26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架空绿化可与建筑重叠，但建筑首层需定义为架空。</w:t>
      </w:r>
    </w:p>
    <w:p w:rsidR="00BF16F4" w:rsidRPr="000A4B28" w:rsidRDefault="00BF16F4" w:rsidP="00B8087B">
      <w:pPr>
        <w:pStyle w:val="a8"/>
        <w:numPr>
          <w:ilvl w:val="0"/>
          <w:numId w:val="26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屋顶绿地定义时，需输入屋顶绿地所在建筑的女儿墙或平屋顶的建筑标识。</w:t>
      </w:r>
    </w:p>
    <w:p w:rsidR="00BF16F4" w:rsidRPr="000A4B28" w:rsidRDefault="00BF16F4" w:rsidP="00B8087B">
      <w:pPr>
        <w:pStyle w:val="a8"/>
        <w:numPr>
          <w:ilvl w:val="0"/>
          <w:numId w:val="26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/>
          <w:sz w:val="24"/>
          <w:szCs w:val="21"/>
        </w:rPr>
        <w:t>硬化绿茵为非车场类型的植草砖或植草格场地</w:t>
      </w:r>
      <w:r w:rsidRPr="000A4B28">
        <w:rPr>
          <w:rFonts w:ascii="宋体" w:hAnsi="宋体" w:hint="eastAsia"/>
          <w:sz w:val="24"/>
          <w:szCs w:val="21"/>
        </w:rPr>
        <w:t>。</w:t>
      </w:r>
    </w:p>
    <w:p w:rsidR="00FD6E1F" w:rsidRDefault="00FD6E1F" w:rsidP="00FD6E1F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firstLineChars="0"/>
        <w:jc w:val="left"/>
        <w:outlineLvl w:val="1"/>
        <w:rPr>
          <w:rFonts w:ascii="宋体" w:hAnsi="宋体"/>
          <w:sz w:val="24"/>
          <w:szCs w:val="21"/>
        </w:rPr>
      </w:pPr>
      <w:bookmarkStart w:id="54" w:name="_Toc531075593"/>
      <w:r>
        <w:rPr>
          <w:rFonts w:ascii="宋体" w:hAnsi="宋体" w:hint="eastAsia"/>
          <w:sz w:val="24"/>
          <w:szCs w:val="21"/>
        </w:rPr>
        <w:t>控制红线</w:t>
      </w:r>
      <w:bookmarkEnd w:id="54"/>
    </w:p>
    <w:p w:rsidR="00FD6E1F" w:rsidRDefault="00FD6E1F" w:rsidP="00195E77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lastRenderedPageBreak/>
        <w:t>选择</w:t>
      </w:r>
      <w:r w:rsidR="00BF16F4">
        <w:rPr>
          <w:rFonts w:ascii="宋体" w:hAnsi="宋体" w:hint="eastAsia"/>
          <w:sz w:val="24"/>
          <w:szCs w:val="21"/>
        </w:rPr>
        <w:t>控制红线</w:t>
      </w:r>
      <w:r>
        <w:rPr>
          <w:rFonts w:ascii="宋体" w:hAnsi="宋体" w:hint="eastAsia"/>
          <w:sz w:val="24"/>
          <w:szCs w:val="21"/>
        </w:rPr>
        <w:t>标签页，点击</w:t>
      </w:r>
      <w:proofErr w:type="gramStart"/>
      <w:r w:rsidR="00BF16F4">
        <w:rPr>
          <w:rFonts w:ascii="宋体" w:hAnsi="宋体" w:hint="eastAsia"/>
          <w:sz w:val="24"/>
          <w:szCs w:val="21"/>
        </w:rPr>
        <w:t>各类红线</w:t>
      </w:r>
      <w:proofErr w:type="gramEnd"/>
      <w:r>
        <w:rPr>
          <w:rFonts w:ascii="宋体" w:hAnsi="宋体" w:hint="eastAsia"/>
          <w:sz w:val="24"/>
          <w:szCs w:val="21"/>
        </w:rPr>
        <w:t>，</w:t>
      </w:r>
      <w:r w:rsidR="00BF16F4">
        <w:rPr>
          <w:rFonts w:ascii="宋体" w:hAnsi="宋体" w:hint="eastAsia"/>
          <w:sz w:val="24"/>
          <w:szCs w:val="21"/>
        </w:rPr>
        <w:t>根据实际情况，输入或选择相应内容，</w:t>
      </w:r>
      <w:r>
        <w:rPr>
          <w:rFonts w:ascii="宋体" w:hAnsi="宋体" w:hint="eastAsia"/>
          <w:sz w:val="24"/>
          <w:szCs w:val="21"/>
        </w:rPr>
        <w:t>点击“选择”按钮</w:t>
      </w:r>
      <w:r w:rsidR="00BF16F4">
        <w:rPr>
          <w:rFonts w:ascii="宋体" w:hAnsi="宋体" w:hint="eastAsia"/>
          <w:sz w:val="24"/>
          <w:szCs w:val="21"/>
        </w:rPr>
        <w:t>，选择相应的多段线，回车或点击鼠标右键确定完成定义.</w:t>
      </w:r>
    </w:p>
    <w:p w:rsidR="00BF16F4" w:rsidRPr="00FD6E1F" w:rsidRDefault="00BF16F4" w:rsidP="00FD6E1F">
      <w:pPr>
        <w:ind w:firstLineChars="0"/>
        <w:jc w:val="left"/>
        <w:rPr>
          <w:rFonts w:ascii="宋体" w:hAnsi="宋体"/>
          <w:i/>
          <w:sz w:val="24"/>
          <w:szCs w:val="21"/>
        </w:rPr>
      </w:pPr>
      <w:r>
        <w:rPr>
          <w:noProof/>
        </w:rPr>
        <w:drawing>
          <wp:inline distT="0" distB="0" distL="0" distR="0" wp14:anchorId="3A70F7F8" wp14:editId="1AE5BBF0">
            <wp:extent cx="4990476" cy="1942857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67" w:rsidRDefault="003C7767" w:rsidP="0040068B">
      <w:pPr>
        <w:pStyle w:val="a8"/>
        <w:numPr>
          <w:ilvl w:val="0"/>
          <w:numId w:val="2"/>
        </w:numPr>
        <w:spacing w:beforeLines="50" w:before="156" w:afterLines="50" w:after="156" w:line="240" w:lineRule="auto"/>
        <w:ind w:left="643" w:hangingChars="200" w:hanging="643"/>
        <w:jc w:val="left"/>
        <w:outlineLvl w:val="0"/>
        <w:rPr>
          <w:rFonts w:ascii="宋体" w:hAnsi="宋体"/>
          <w:b/>
          <w:sz w:val="32"/>
          <w:szCs w:val="21"/>
        </w:rPr>
      </w:pPr>
      <w:bookmarkStart w:id="55" w:name="_Toc527898974"/>
      <w:bookmarkStart w:id="56" w:name="_Toc531075594"/>
      <w:r>
        <w:rPr>
          <w:rFonts w:ascii="宋体" w:hAnsi="宋体" w:hint="eastAsia"/>
          <w:b/>
          <w:sz w:val="32"/>
          <w:szCs w:val="21"/>
        </w:rPr>
        <w:t>建筑单体规整</w:t>
      </w:r>
      <w:bookmarkEnd w:id="55"/>
      <w:bookmarkEnd w:id="56"/>
    </w:p>
    <w:p w:rsidR="009F2345" w:rsidRDefault="009F2345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57" w:name="_Toc527898975"/>
      <w:bookmarkStart w:id="58" w:name="_Toc531075595"/>
      <w:r>
        <w:rPr>
          <w:rFonts w:ascii="宋体" w:hAnsi="宋体" w:hint="eastAsia"/>
          <w:sz w:val="24"/>
          <w:szCs w:val="21"/>
        </w:rPr>
        <w:t>单体信息</w:t>
      </w:r>
      <w:bookmarkEnd w:id="57"/>
      <w:bookmarkEnd w:id="58"/>
    </w:p>
    <w:p w:rsidR="00D540B8" w:rsidRDefault="00D540B8" w:rsidP="00D540B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输入单体建筑编号（</w:t>
      </w:r>
      <w:proofErr w:type="gramStart"/>
      <w:r>
        <w:rPr>
          <w:rFonts w:ascii="宋体" w:hAnsi="宋体" w:hint="eastAsia"/>
          <w:sz w:val="24"/>
          <w:szCs w:val="21"/>
        </w:rPr>
        <w:t>与总平保持</w:t>
      </w:r>
      <w:proofErr w:type="gramEnd"/>
      <w:r>
        <w:rPr>
          <w:rFonts w:ascii="宋体" w:hAnsi="宋体" w:hint="eastAsia"/>
          <w:sz w:val="24"/>
          <w:szCs w:val="21"/>
        </w:rPr>
        <w:t>一致），选择单体性质（与</w:t>
      </w:r>
      <w:proofErr w:type="gramStart"/>
      <w:r>
        <w:rPr>
          <w:rFonts w:ascii="宋体" w:hAnsi="宋体" w:hint="eastAsia"/>
          <w:sz w:val="24"/>
          <w:szCs w:val="21"/>
        </w:rPr>
        <w:t>总平类似</w:t>
      </w:r>
      <w:proofErr w:type="gramEnd"/>
      <w:r>
        <w:rPr>
          <w:rFonts w:ascii="宋体" w:hAnsi="宋体" w:hint="eastAsia"/>
          <w:sz w:val="24"/>
          <w:szCs w:val="21"/>
        </w:rPr>
        <w:t>），输入相关信息，点击定义，在命令行输入D，选择基底轮廓（需要计算建筑密度的轮廓），回车或点击鼠标右键确定。</w:t>
      </w:r>
    </w:p>
    <w:p w:rsidR="00D551C1" w:rsidRDefault="00BF16F4" w:rsidP="00D551C1">
      <w:pPr>
        <w:ind w:firstLineChars="0" w:firstLine="0"/>
        <w:jc w:val="center"/>
        <w:rPr>
          <w:rFonts w:ascii="宋体" w:hAnsi="宋体"/>
          <w:sz w:val="24"/>
          <w:szCs w:val="21"/>
        </w:rPr>
      </w:pPr>
      <w:r w:rsidRPr="00BF16F4">
        <w:rPr>
          <w:rFonts w:ascii="宋体" w:hAnsi="宋体"/>
          <w:noProof/>
          <w:sz w:val="24"/>
          <w:szCs w:val="21"/>
        </w:rPr>
        <w:drawing>
          <wp:inline distT="0" distB="0" distL="0" distR="0" wp14:anchorId="7A67ADAA" wp14:editId="767E5DE6">
            <wp:extent cx="4800600" cy="3808413"/>
            <wp:effectExtent l="0" t="0" r="0" b="1905"/>
            <wp:docPr id="194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D3E9C" w:rsidRPr="00B8087B" w:rsidRDefault="006D3E9C" w:rsidP="00B8087B">
      <w:pPr>
        <w:pStyle w:val="a8"/>
        <w:ind w:left="567" w:firstLineChars="202" w:firstLine="487"/>
        <w:jc w:val="left"/>
        <w:rPr>
          <w:rFonts w:ascii="宋体" w:hAnsi="宋体"/>
          <w:b/>
          <w:sz w:val="24"/>
          <w:szCs w:val="21"/>
        </w:rPr>
      </w:pPr>
      <w:r w:rsidRPr="00B8087B">
        <w:rPr>
          <w:rFonts w:ascii="宋体" w:hAnsi="宋体" w:hint="eastAsia"/>
          <w:b/>
          <w:sz w:val="24"/>
          <w:szCs w:val="21"/>
        </w:rPr>
        <w:lastRenderedPageBreak/>
        <w:t>注：</w:t>
      </w:r>
    </w:p>
    <w:p w:rsidR="006D3E9C" w:rsidRPr="000A4B28" w:rsidRDefault="006D3E9C" w:rsidP="00B8087B">
      <w:pPr>
        <w:pStyle w:val="a8"/>
        <w:numPr>
          <w:ilvl w:val="0"/>
          <w:numId w:val="27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建筑编号：输入非0自然数</w:t>
      </w:r>
      <w:r w:rsidR="00BB1CC1" w:rsidRPr="000A4B28">
        <w:rPr>
          <w:rFonts w:ascii="宋体" w:hAnsi="宋体" w:hint="eastAsia"/>
          <w:sz w:val="24"/>
          <w:szCs w:val="21"/>
        </w:rPr>
        <w:t>，当某几栋建筑面积一致时，可使用</w:t>
      </w:r>
      <w:proofErr w:type="gramStart"/>
      <w:r w:rsidR="00BB1CC1" w:rsidRPr="000A4B28">
        <w:rPr>
          <w:rFonts w:ascii="宋体" w:hAnsi="宋体"/>
          <w:sz w:val="24"/>
          <w:szCs w:val="21"/>
        </w:rPr>
        <w:t>’</w:t>
      </w:r>
      <w:proofErr w:type="gramEnd"/>
      <w:r w:rsidR="00BB1CC1" w:rsidRPr="000A4B28">
        <w:rPr>
          <w:rFonts w:ascii="宋体" w:hAnsi="宋体" w:hint="eastAsia"/>
          <w:sz w:val="24"/>
          <w:szCs w:val="21"/>
        </w:rPr>
        <w:t>或^，例如1</w:t>
      </w:r>
      <w:proofErr w:type="gramStart"/>
      <w:r w:rsidR="00BB1CC1" w:rsidRPr="000A4B28">
        <w:rPr>
          <w:rFonts w:ascii="宋体" w:hAnsi="宋体"/>
          <w:sz w:val="24"/>
          <w:szCs w:val="21"/>
        </w:rPr>
        <w:t>’</w:t>
      </w:r>
      <w:proofErr w:type="gramEnd"/>
      <w:r w:rsidR="00BB1CC1" w:rsidRPr="000A4B28">
        <w:rPr>
          <w:rFonts w:ascii="宋体" w:hAnsi="宋体" w:hint="eastAsia"/>
          <w:sz w:val="24"/>
          <w:szCs w:val="21"/>
        </w:rPr>
        <w:t>3代表1#与3#建筑面积一致，3^6代表3#到6#建筑面积一致</w:t>
      </w:r>
      <w:r w:rsidRPr="000A4B28">
        <w:rPr>
          <w:rFonts w:ascii="宋体" w:hAnsi="宋体" w:hint="eastAsia"/>
          <w:sz w:val="24"/>
          <w:szCs w:val="21"/>
        </w:rPr>
        <w:t>；</w:t>
      </w:r>
    </w:p>
    <w:p w:rsidR="006D3E9C" w:rsidRPr="00B8087B" w:rsidRDefault="004E078D" w:rsidP="00B8087B">
      <w:pPr>
        <w:pStyle w:val="a8"/>
        <w:numPr>
          <w:ilvl w:val="0"/>
          <w:numId w:val="27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层高</w:t>
      </w:r>
      <w:r w:rsidR="006D3E9C" w:rsidRPr="000A4B28">
        <w:rPr>
          <w:rFonts w:ascii="宋体" w:hAnsi="宋体" w:hint="eastAsia"/>
          <w:sz w:val="24"/>
          <w:szCs w:val="21"/>
        </w:rPr>
        <w:t>：</w:t>
      </w:r>
      <w:r w:rsidRPr="000A4B28">
        <w:rPr>
          <w:rFonts w:ascii="宋体" w:hAnsi="宋体" w:hint="eastAsia"/>
          <w:sz w:val="24"/>
          <w:szCs w:val="21"/>
        </w:rPr>
        <w:t>当层高不一致时，点击蓝色“层高”按钮，在弹出的对话框</w:t>
      </w:r>
      <w:r w:rsidRPr="00B8087B">
        <w:rPr>
          <w:rFonts w:ascii="宋体" w:hAnsi="宋体" w:hint="eastAsia"/>
          <w:sz w:val="24"/>
          <w:szCs w:val="21"/>
        </w:rPr>
        <w:t>中设置详细的层高</w:t>
      </w:r>
      <w:r w:rsidR="006D3E9C" w:rsidRPr="00B8087B">
        <w:rPr>
          <w:rFonts w:ascii="宋体" w:hAnsi="宋体" w:hint="eastAsia"/>
          <w:sz w:val="24"/>
          <w:szCs w:val="21"/>
        </w:rPr>
        <w:t>；</w:t>
      </w:r>
    </w:p>
    <w:p w:rsidR="006D3E9C" w:rsidRPr="00B8087B" w:rsidRDefault="000E7D84" w:rsidP="00B8087B">
      <w:pPr>
        <w:pStyle w:val="a8"/>
        <w:numPr>
          <w:ilvl w:val="0"/>
          <w:numId w:val="27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屋面层高</w:t>
      </w:r>
      <w:r w:rsidR="006D3E9C" w:rsidRPr="00B8087B">
        <w:rPr>
          <w:rFonts w:ascii="宋体" w:hAnsi="宋体" w:hint="eastAsia"/>
          <w:sz w:val="24"/>
          <w:szCs w:val="21"/>
        </w:rPr>
        <w:t>：</w:t>
      </w:r>
      <w:r w:rsidRPr="00B8087B">
        <w:rPr>
          <w:rFonts w:ascii="宋体" w:hAnsi="宋体" w:hint="eastAsia"/>
          <w:sz w:val="24"/>
          <w:szCs w:val="21"/>
        </w:rPr>
        <w:t>屋面上需要计算建筑高度的</w:t>
      </w:r>
      <w:r w:rsidR="00BF16F4" w:rsidRPr="00B8087B">
        <w:rPr>
          <w:rFonts w:ascii="宋体" w:hAnsi="宋体" w:hint="eastAsia"/>
          <w:sz w:val="24"/>
          <w:szCs w:val="21"/>
        </w:rPr>
        <w:t>构件高度数值</w:t>
      </w:r>
      <w:r w:rsidR="006D3E9C" w:rsidRPr="00B8087B">
        <w:rPr>
          <w:rFonts w:ascii="宋体" w:hAnsi="宋体" w:hint="eastAsia"/>
          <w:sz w:val="24"/>
          <w:szCs w:val="21"/>
        </w:rPr>
        <w:t>；</w:t>
      </w:r>
    </w:p>
    <w:p w:rsidR="006D3E9C" w:rsidRPr="00B8087B" w:rsidRDefault="00C80B0B" w:rsidP="00B8087B">
      <w:pPr>
        <w:pStyle w:val="a8"/>
        <w:numPr>
          <w:ilvl w:val="0"/>
          <w:numId w:val="27"/>
        </w:numPr>
        <w:ind w:firstLineChars="0"/>
        <w:jc w:val="left"/>
        <w:rPr>
          <w:rFonts w:ascii="宋体" w:hAnsi="宋体"/>
          <w:sz w:val="24"/>
          <w:szCs w:val="21"/>
        </w:rPr>
      </w:pPr>
      <w:r w:rsidRPr="00B8087B">
        <w:rPr>
          <w:rFonts w:ascii="宋体" w:hAnsi="宋体" w:hint="eastAsia"/>
          <w:sz w:val="24"/>
          <w:szCs w:val="21"/>
        </w:rPr>
        <w:t>定义和修改：</w:t>
      </w:r>
      <w:r w:rsidR="001A657C" w:rsidRPr="00B8087B">
        <w:rPr>
          <w:rFonts w:ascii="宋体" w:hAnsi="宋体" w:hint="eastAsia"/>
          <w:sz w:val="24"/>
          <w:szCs w:val="21"/>
        </w:rPr>
        <w:t>如果定义后有</w:t>
      </w:r>
      <w:r w:rsidR="00BF16F4" w:rsidRPr="00B8087B">
        <w:rPr>
          <w:rFonts w:ascii="宋体" w:hAnsi="宋体" w:hint="eastAsia"/>
          <w:sz w:val="24"/>
          <w:szCs w:val="21"/>
        </w:rPr>
        <w:t>填写的数据</w:t>
      </w:r>
      <w:r w:rsidR="001A657C" w:rsidRPr="00B8087B">
        <w:rPr>
          <w:rFonts w:ascii="宋体" w:hAnsi="宋体" w:hint="eastAsia"/>
          <w:sz w:val="24"/>
          <w:szCs w:val="21"/>
        </w:rPr>
        <w:t>调整，调整后直接点击修改即可</w:t>
      </w:r>
      <w:r w:rsidR="006D3E9C" w:rsidRPr="00B8087B">
        <w:rPr>
          <w:rFonts w:ascii="宋体" w:hAnsi="宋体" w:hint="eastAsia"/>
          <w:sz w:val="24"/>
          <w:szCs w:val="21"/>
        </w:rPr>
        <w:t>。</w:t>
      </w:r>
    </w:p>
    <w:p w:rsidR="00840AD6" w:rsidRDefault="00840AD6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59" w:name="_Toc527898976"/>
      <w:bookmarkStart w:id="60" w:name="_Toc531075596"/>
      <w:r>
        <w:rPr>
          <w:rFonts w:ascii="宋体" w:hAnsi="宋体" w:hint="eastAsia"/>
          <w:sz w:val="24"/>
          <w:szCs w:val="21"/>
        </w:rPr>
        <w:t>户型</w:t>
      </w:r>
      <w:bookmarkEnd w:id="59"/>
      <w:bookmarkEnd w:id="60"/>
    </w:p>
    <w:p w:rsidR="003F7774" w:rsidRDefault="00A460B1" w:rsidP="003F7774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定义住宅部分</w:t>
      </w:r>
      <w:r w:rsidR="00BF16F4">
        <w:rPr>
          <w:rFonts w:ascii="宋体" w:hAnsi="宋体" w:hint="eastAsia"/>
          <w:sz w:val="24"/>
          <w:szCs w:val="21"/>
        </w:rPr>
        <w:t>，不分户型，套内定义住宅的主体</w:t>
      </w:r>
      <w:r w:rsidR="003E50A0">
        <w:rPr>
          <w:rFonts w:ascii="宋体" w:hAnsi="宋体" w:hint="eastAsia"/>
          <w:sz w:val="24"/>
          <w:szCs w:val="21"/>
        </w:rPr>
        <w:t>，不定义公摊。</w:t>
      </w:r>
    </w:p>
    <w:p w:rsidR="006D3E9C" w:rsidRPr="000A4B28" w:rsidRDefault="00BF16F4" w:rsidP="000A4B28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BF16F4">
        <w:rPr>
          <w:rFonts w:ascii="宋体" w:hAnsi="宋体"/>
          <w:noProof/>
          <w:sz w:val="24"/>
          <w:szCs w:val="21"/>
        </w:rPr>
        <w:drawing>
          <wp:inline distT="0" distB="0" distL="0" distR="0" wp14:anchorId="5686DEEF" wp14:editId="0F236905">
            <wp:extent cx="5210175" cy="4124325"/>
            <wp:effectExtent l="0" t="0" r="9525" b="9525"/>
            <wp:docPr id="215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C4F89" w:rsidRPr="00B8087B" w:rsidRDefault="003C4F89" w:rsidP="00B8087B">
      <w:pPr>
        <w:pStyle w:val="a8"/>
        <w:ind w:left="567" w:firstLineChars="202" w:firstLine="487"/>
        <w:jc w:val="left"/>
        <w:rPr>
          <w:rFonts w:ascii="宋体" w:hAnsi="宋体"/>
          <w:b/>
          <w:sz w:val="24"/>
          <w:szCs w:val="21"/>
        </w:rPr>
      </w:pPr>
      <w:r w:rsidRPr="00B8087B">
        <w:rPr>
          <w:rFonts w:ascii="宋体" w:hAnsi="宋体" w:hint="eastAsia"/>
          <w:b/>
          <w:sz w:val="24"/>
          <w:szCs w:val="21"/>
        </w:rPr>
        <w:t>注：</w:t>
      </w:r>
    </w:p>
    <w:p w:rsidR="00A460B1" w:rsidRPr="000A4B28" w:rsidRDefault="00A460B1" w:rsidP="00B8087B">
      <w:pPr>
        <w:pStyle w:val="a8"/>
        <w:numPr>
          <w:ilvl w:val="0"/>
          <w:numId w:val="28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层编号：输入非0自然数，当某几层建筑面积一致时，可使用</w:t>
      </w:r>
      <w:proofErr w:type="gramStart"/>
      <w:r w:rsidRPr="000A4B28">
        <w:rPr>
          <w:rFonts w:ascii="宋体" w:hAnsi="宋体"/>
          <w:sz w:val="24"/>
          <w:szCs w:val="21"/>
        </w:rPr>
        <w:t>’</w:t>
      </w:r>
      <w:proofErr w:type="gramEnd"/>
      <w:r w:rsidRPr="000A4B28">
        <w:rPr>
          <w:rFonts w:ascii="宋体" w:hAnsi="宋体" w:hint="eastAsia"/>
          <w:sz w:val="24"/>
          <w:szCs w:val="21"/>
        </w:rPr>
        <w:t>或^，例如1</w:t>
      </w:r>
      <w:proofErr w:type="gramStart"/>
      <w:r w:rsidRPr="000A4B28">
        <w:rPr>
          <w:rFonts w:ascii="宋体" w:hAnsi="宋体"/>
          <w:sz w:val="24"/>
          <w:szCs w:val="21"/>
        </w:rPr>
        <w:t>’</w:t>
      </w:r>
      <w:proofErr w:type="gramEnd"/>
      <w:r w:rsidRPr="000A4B28">
        <w:rPr>
          <w:rFonts w:ascii="宋体" w:hAnsi="宋体" w:hint="eastAsia"/>
          <w:sz w:val="24"/>
          <w:szCs w:val="21"/>
        </w:rPr>
        <w:t>3代表1层与3层建筑面积一致，3^6代表3层到6层建筑面积一致，添加层时在C1位置点击鼠标右键进行层的添加、</w:t>
      </w:r>
      <w:r w:rsidRPr="000A4B28">
        <w:rPr>
          <w:rFonts w:ascii="宋体" w:hAnsi="宋体" w:hint="eastAsia"/>
          <w:sz w:val="24"/>
          <w:szCs w:val="21"/>
        </w:rPr>
        <w:lastRenderedPageBreak/>
        <w:t>删除、修改，当为特殊层时，需要单独输入此层的层高；</w:t>
      </w:r>
    </w:p>
    <w:p w:rsidR="003C4F89" w:rsidRPr="000A4B28" w:rsidRDefault="00F83023" w:rsidP="00B8087B">
      <w:pPr>
        <w:pStyle w:val="a8"/>
        <w:numPr>
          <w:ilvl w:val="0"/>
          <w:numId w:val="28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套内、阳台、</w:t>
      </w:r>
      <w:proofErr w:type="gramStart"/>
      <w:r w:rsidRPr="000A4B28">
        <w:rPr>
          <w:rFonts w:ascii="宋体" w:hAnsi="宋体" w:hint="eastAsia"/>
          <w:sz w:val="24"/>
          <w:szCs w:val="21"/>
        </w:rPr>
        <w:t>飘窗等</w:t>
      </w:r>
      <w:proofErr w:type="gramEnd"/>
      <w:r w:rsidR="003C4F89" w:rsidRPr="000A4B28">
        <w:rPr>
          <w:rFonts w:ascii="宋体" w:hAnsi="宋体" w:hint="eastAsia"/>
          <w:sz w:val="24"/>
          <w:szCs w:val="21"/>
        </w:rPr>
        <w:t>：</w:t>
      </w:r>
      <w:r w:rsidR="008F22E0" w:rsidRPr="000A4B28">
        <w:rPr>
          <w:rFonts w:ascii="宋体" w:hAnsi="宋体" w:hint="eastAsia"/>
          <w:sz w:val="24"/>
          <w:szCs w:val="21"/>
        </w:rPr>
        <w:t>点击对应行后面的蓝色“选择”，选择对应的轮廓，回车或点击鼠标右键确定</w:t>
      </w:r>
      <w:r w:rsidR="003C4F89" w:rsidRPr="000A4B28">
        <w:rPr>
          <w:rFonts w:ascii="宋体" w:hAnsi="宋体" w:hint="eastAsia"/>
          <w:sz w:val="24"/>
          <w:szCs w:val="21"/>
        </w:rPr>
        <w:t>；</w:t>
      </w:r>
    </w:p>
    <w:p w:rsidR="00A460B1" w:rsidRPr="000A4B28" w:rsidRDefault="00596C47" w:rsidP="00B8087B">
      <w:pPr>
        <w:pStyle w:val="a8"/>
        <w:numPr>
          <w:ilvl w:val="0"/>
          <w:numId w:val="28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当住宅存在架空时，</w:t>
      </w:r>
      <w:r w:rsidR="00A460B1" w:rsidRPr="000A4B28">
        <w:rPr>
          <w:rFonts w:ascii="宋体" w:hAnsi="宋体" w:hint="eastAsia"/>
          <w:sz w:val="24"/>
          <w:szCs w:val="21"/>
        </w:rPr>
        <w:t>在附属公建中定义。</w:t>
      </w:r>
    </w:p>
    <w:p w:rsidR="00D94AA3" w:rsidRDefault="00D94AA3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61" w:name="_Toc527898977"/>
      <w:bookmarkStart w:id="62" w:name="_Toc531075597"/>
      <w:r>
        <w:rPr>
          <w:rFonts w:ascii="宋体" w:hAnsi="宋体" w:hint="eastAsia"/>
          <w:sz w:val="24"/>
          <w:szCs w:val="21"/>
        </w:rPr>
        <w:t>附属公建</w:t>
      </w:r>
      <w:bookmarkEnd w:id="61"/>
      <w:bookmarkEnd w:id="62"/>
    </w:p>
    <w:p w:rsidR="003C4F89" w:rsidRDefault="00D94AA3" w:rsidP="008930F2">
      <w:pPr>
        <w:pStyle w:val="a8"/>
        <w:ind w:left="567" w:firstLineChars="202" w:firstLine="485"/>
        <w:jc w:val="left"/>
        <w:rPr>
          <w:noProof/>
        </w:rPr>
      </w:pPr>
      <w:r>
        <w:rPr>
          <w:rFonts w:ascii="宋体" w:hAnsi="宋体" w:hint="eastAsia"/>
          <w:sz w:val="24"/>
          <w:szCs w:val="21"/>
        </w:rPr>
        <w:t>定义</w:t>
      </w:r>
      <w:r w:rsidR="004130BB">
        <w:rPr>
          <w:rFonts w:ascii="宋体" w:hAnsi="宋体" w:hint="eastAsia"/>
          <w:sz w:val="24"/>
          <w:szCs w:val="21"/>
        </w:rPr>
        <w:t>公建</w:t>
      </w:r>
      <w:r>
        <w:rPr>
          <w:rFonts w:ascii="宋体" w:hAnsi="宋体" w:hint="eastAsia"/>
          <w:sz w:val="24"/>
          <w:szCs w:val="21"/>
        </w:rPr>
        <w:t>部分。</w:t>
      </w:r>
      <w:r w:rsidR="00386963">
        <w:rPr>
          <w:rFonts w:ascii="宋体" w:hAnsi="宋体" w:hint="eastAsia"/>
          <w:sz w:val="24"/>
          <w:szCs w:val="21"/>
        </w:rPr>
        <w:t>操作见图片下方说明</w:t>
      </w:r>
      <w:r w:rsidR="0028437D">
        <w:rPr>
          <w:rFonts w:ascii="宋体" w:hAnsi="宋体" w:hint="eastAsia"/>
          <w:sz w:val="24"/>
          <w:szCs w:val="21"/>
        </w:rPr>
        <w:t>。</w:t>
      </w:r>
    </w:p>
    <w:p w:rsidR="008930F2" w:rsidRPr="008930F2" w:rsidRDefault="008930F2" w:rsidP="008930F2">
      <w:pPr>
        <w:ind w:firstLineChars="174" w:firstLine="365"/>
        <w:jc w:val="left"/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5E233CD0" wp14:editId="08E0E543">
            <wp:extent cx="5219048" cy="1619048"/>
            <wp:effectExtent l="0" t="0" r="127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F2" w:rsidRPr="008930F2" w:rsidRDefault="008930F2" w:rsidP="008930F2">
      <w:pPr>
        <w:ind w:firstLineChars="174" w:firstLine="418"/>
        <w:jc w:val="center"/>
        <w:rPr>
          <w:rFonts w:ascii="宋体" w:hAnsi="宋体"/>
          <w:sz w:val="24"/>
          <w:szCs w:val="21"/>
        </w:rPr>
      </w:pPr>
    </w:p>
    <w:p w:rsidR="00EF3922" w:rsidRPr="00B8087B" w:rsidRDefault="00EF3922" w:rsidP="00B8087B">
      <w:pPr>
        <w:pStyle w:val="a8"/>
        <w:ind w:left="567" w:firstLineChars="202" w:firstLine="487"/>
        <w:jc w:val="left"/>
        <w:rPr>
          <w:rFonts w:ascii="宋体" w:hAnsi="宋体"/>
          <w:b/>
          <w:sz w:val="24"/>
          <w:szCs w:val="21"/>
        </w:rPr>
      </w:pPr>
      <w:r w:rsidRPr="00B8087B">
        <w:rPr>
          <w:rFonts w:ascii="宋体" w:hAnsi="宋体" w:hint="eastAsia"/>
          <w:b/>
          <w:sz w:val="24"/>
          <w:szCs w:val="21"/>
        </w:rPr>
        <w:t>注：</w:t>
      </w:r>
    </w:p>
    <w:p w:rsidR="00EF3922" w:rsidRPr="000A4B28" w:rsidRDefault="00EF3922" w:rsidP="00B8087B">
      <w:pPr>
        <w:pStyle w:val="a8"/>
        <w:numPr>
          <w:ilvl w:val="0"/>
          <w:numId w:val="29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层编号：输入非0自然数，当某几层建筑面积一致时，可使用</w:t>
      </w:r>
      <w:proofErr w:type="gramStart"/>
      <w:r w:rsidRPr="000A4B28">
        <w:rPr>
          <w:rFonts w:ascii="宋体" w:hAnsi="宋体"/>
          <w:sz w:val="24"/>
          <w:szCs w:val="21"/>
        </w:rPr>
        <w:t>’</w:t>
      </w:r>
      <w:proofErr w:type="gramEnd"/>
      <w:r w:rsidRPr="000A4B28">
        <w:rPr>
          <w:rFonts w:ascii="宋体" w:hAnsi="宋体" w:hint="eastAsia"/>
          <w:sz w:val="24"/>
          <w:szCs w:val="21"/>
        </w:rPr>
        <w:t>或^，例如1</w:t>
      </w:r>
      <w:proofErr w:type="gramStart"/>
      <w:r w:rsidRPr="000A4B28">
        <w:rPr>
          <w:rFonts w:ascii="宋体" w:hAnsi="宋体"/>
          <w:sz w:val="24"/>
          <w:szCs w:val="21"/>
        </w:rPr>
        <w:t>’</w:t>
      </w:r>
      <w:proofErr w:type="gramEnd"/>
      <w:r w:rsidRPr="000A4B28">
        <w:rPr>
          <w:rFonts w:ascii="宋体" w:hAnsi="宋体" w:hint="eastAsia"/>
          <w:sz w:val="24"/>
          <w:szCs w:val="21"/>
        </w:rPr>
        <w:t>3代表1层与3层建筑面积一致，3^6代表3层到6层建筑面积一致，添加层时在C1位置点击鼠标右键进行层的添加、删除、修改，当为特殊层时，需要单独输入此层的层高；</w:t>
      </w:r>
    </w:p>
    <w:p w:rsidR="00EF3922" w:rsidRPr="000A4B28" w:rsidRDefault="0028437D" w:rsidP="00B8087B">
      <w:pPr>
        <w:pStyle w:val="a8"/>
        <w:numPr>
          <w:ilvl w:val="0"/>
          <w:numId w:val="29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构件：分为主体、阳台、架空等</w:t>
      </w:r>
      <w:r w:rsidR="00140309" w:rsidRPr="000A4B28">
        <w:rPr>
          <w:rFonts w:ascii="宋体" w:hAnsi="宋体" w:hint="eastAsia"/>
          <w:sz w:val="24"/>
          <w:szCs w:val="21"/>
        </w:rPr>
        <w:t>，按照实际情况选择</w:t>
      </w:r>
      <w:r w:rsidR="00EF3922" w:rsidRPr="000A4B28">
        <w:rPr>
          <w:rFonts w:ascii="宋体" w:hAnsi="宋体" w:hint="eastAsia"/>
          <w:sz w:val="24"/>
          <w:szCs w:val="21"/>
        </w:rPr>
        <w:t>；</w:t>
      </w:r>
    </w:p>
    <w:p w:rsidR="00EF3922" w:rsidRPr="000A4B28" w:rsidRDefault="00140309" w:rsidP="00B8087B">
      <w:pPr>
        <w:pStyle w:val="a8"/>
        <w:numPr>
          <w:ilvl w:val="0"/>
          <w:numId w:val="29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类型：公建大类；</w:t>
      </w:r>
    </w:p>
    <w:p w:rsidR="00115E76" w:rsidRPr="000A4B28" w:rsidRDefault="00140309" w:rsidP="00B8087B">
      <w:pPr>
        <w:pStyle w:val="a8"/>
        <w:numPr>
          <w:ilvl w:val="0"/>
          <w:numId w:val="29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性质：</w:t>
      </w:r>
      <w:r w:rsidR="003E50A0">
        <w:rPr>
          <w:rFonts w:ascii="宋体" w:hAnsi="宋体" w:hint="eastAsia"/>
          <w:sz w:val="24"/>
          <w:szCs w:val="21"/>
        </w:rPr>
        <w:t>公建</w:t>
      </w:r>
      <w:r w:rsidRPr="000A4B28">
        <w:rPr>
          <w:rFonts w:ascii="宋体" w:hAnsi="宋体" w:hint="eastAsia"/>
          <w:sz w:val="24"/>
          <w:szCs w:val="21"/>
        </w:rPr>
        <w:t>小类；</w:t>
      </w:r>
    </w:p>
    <w:p w:rsidR="009D3EDD" w:rsidRPr="000A4B28" w:rsidRDefault="009D3EDD" w:rsidP="00B8087B">
      <w:pPr>
        <w:pStyle w:val="a8"/>
        <w:numPr>
          <w:ilvl w:val="0"/>
          <w:numId w:val="29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轮廓：不同使用性质需要绘制不同的轮廓；</w:t>
      </w:r>
    </w:p>
    <w:p w:rsidR="00EF3922" w:rsidRPr="000A4B28" w:rsidRDefault="00115E76" w:rsidP="00B8087B">
      <w:pPr>
        <w:pStyle w:val="a8"/>
        <w:numPr>
          <w:ilvl w:val="0"/>
          <w:numId w:val="29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点击选择</w:t>
      </w:r>
      <w:r w:rsidR="00EF3922" w:rsidRPr="000A4B28">
        <w:rPr>
          <w:rFonts w:ascii="宋体" w:hAnsi="宋体" w:hint="eastAsia"/>
          <w:sz w:val="24"/>
          <w:szCs w:val="21"/>
        </w:rPr>
        <w:t>，</w:t>
      </w:r>
      <w:r w:rsidR="004868F5" w:rsidRPr="000A4B28">
        <w:rPr>
          <w:rFonts w:ascii="宋体" w:hAnsi="宋体" w:hint="eastAsia"/>
          <w:sz w:val="24"/>
          <w:szCs w:val="21"/>
        </w:rPr>
        <w:t>选择图纸中对应的公建轮廓，</w:t>
      </w:r>
      <w:r w:rsidR="00EF3922" w:rsidRPr="000A4B28">
        <w:rPr>
          <w:rFonts w:ascii="宋体" w:hAnsi="宋体" w:hint="eastAsia"/>
          <w:sz w:val="24"/>
          <w:szCs w:val="21"/>
        </w:rPr>
        <w:t>选择完成回车或点击鼠标右键确定。</w:t>
      </w:r>
    </w:p>
    <w:p w:rsidR="00116F27" w:rsidRPr="000A4B28" w:rsidRDefault="00A460B1" w:rsidP="00B8087B">
      <w:pPr>
        <w:pStyle w:val="a8"/>
        <w:numPr>
          <w:ilvl w:val="0"/>
          <w:numId w:val="29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不分公摊，公建的公摊定义在使用最多的性质中。</w:t>
      </w:r>
    </w:p>
    <w:p w:rsidR="00B245CF" w:rsidRDefault="007D3BAD" w:rsidP="00085C5B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63" w:name="_Toc527898979"/>
      <w:bookmarkStart w:id="64" w:name="_Toc531075598"/>
      <w:r>
        <w:rPr>
          <w:rFonts w:ascii="宋体" w:hAnsi="宋体" w:hint="eastAsia"/>
          <w:sz w:val="24"/>
          <w:szCs w:val="21"/>
        </w:rPr>
        <w:t>室内车位</w:t>
      </w:r>
      <w:bookmarkEnd w:id="63"/>
      <w:bookmarkEnd w:id="64"/>
    </w:p>
    <w:p w:rsidR="00B245CF" w:rsidRDefault="00E03264" w:rsidP="00B245CF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操作与总平车位相同</w:t>
      </w:r>
      <w:r w:rsidR="00B245CF">
        <w:rPr>
          <w:rFonts w:ascii="宋体" w:hAnsi="宋体" w:hint="eastAsia"/>
          <w:sz w:val="24"/>
          <w:szCs w:val="21"/>
        </w:rPr>
        <w:t>。</w:t>
      </w:r>
    </w:p>
    <w:p w:rsidR="00B245CF" w:rsidRDefault="00A460B1" w:rsidP="00116F27">
      <w:pPr>
        <w:ind w:firstLineChars="0" w:firstLine="0"/>
        <w:jc w:val="left"/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757C7AC7" wp14:editId="437F083F">
            <wp:extent cx="5200000" cy="1666667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F5" w:rsidRPr="00B8087B" w:rsidRDefault="00B42EF5" w:rsidP="00B8087B">
      <w:pPr>
        <w:pStyle w:val="a8"/>
        <w:ind w:left="567" w:firstLineChars="202" w:firstLine="487"/>
        <w:jc w:val="left"/>
        <w:rPr>
          <w:rFonts w:ascii="宋体" w:hAnsi="宋体"/>
          <w:b/>
          <w:sz w:val="24"/>
          <w:szCs w:val="21"/>
        </w:rPr>
      </w:pPr>
      <w:r w:rsidRPr="00B8087B">
        <w:rPr>
          <w:rFonts w:ascii="宋体" w:hAnsi="宋体" w:hint="eastAsia"/>
          <w:b/>
          <w:sz w:val="24"/>
          <w:szCs w:val="21"/>
        </w:rPr>
        <w:t>注：</w:t>
      </w:r>
    </w:p>
    <w:p w:rsidR="00B42EF5" w:rsidRPr="000A4B28" w:rsidRDefault="00C0405F" w:rsidP="00B8087B">
      <w:pPr>
        <w:pStyle w:val="a8"/>
        <w:numPr>
          <w:ilvl w:val="0"/>
          <w:numId w:val="30"/>
        </w:numPr>
        <w:ind w:firstLineChars="0"/>
        <w:jc w:val="left"/>
        <w:rPr>
          <w:rFonts w:ascii="宋体" w:hAnsi="宋体"/>
          <w:sz w:val="24"/>
          <w:szCs w:val="21"/>
        </w:rPr>
      </w:pPr>
      <w:r w:rsidRPr="000A4B28">
        <w:rPr>
          <w:rFonts w:ascii="宋体" w:hAnsi="宋体" w:hint="eastAsia"/>
          <w:sz w:val="24"/>
          <w:szCs w:val="21"/>
        </w:rPr>
        <w:t>所属层：当为地下停车时，输入负层，表示方法为-1代表地下1层，-2代表地下2层</w:t>
      </w:r>
      <w:r w:rsidR="00B42EF5" w:rsidRPr="000A4B28">
        <w:rPr>
          <w:rFonts w:ascii="宋体" w:hAnsi="宋体" w:hint="eastAsia"/>
          <w:sz w:val="24"/>
          <w:szCs w:val="21"/>
        </w:rPr>
        <w:t>；</w:t>
      </w:r>
    </w:p>
    <w:p w:rsidR="00A460B1" w:rsidRDefault="00A460B1" w:rsidP="00A460B1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65" w:name="_Toc531075599"/>
      <w:r>
        <w:rPr>
          <w:rFonts w:ascii="宋体" w:hAnsi="宋体" w:hint="eastAsia"/>
          <w:sz w:val="24"/>
          <w:szCs w:val="21"/>
        </w:rPr>
        <w:t>楼顶间</w:t>
      </w:r>
      <w:bookmarkEnd w:id="65"/>
    </w:p>
    <w:p w:rsidR="00A460B1" w:rsidRPr="00A460B1" w:rsidRDefault="00A460B1" w:rsidP="00A460B1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公建或住宅的</w:t>
      </w:r>
      <w:proofErr w:type="gramStart"/>
      <w:r>
        <w:rPr>
          <w:rFonts w:ascii="宋体" w:hAnsi="宋体" w:hint="eastAsia"/>
          <w:sz w:val="24"/>
          <w:szCs w:val="21"/>
        </w:rPr>
        <w:t>的</w:t>
      </w:r>
      <w:proofErr w:type="gramEnd"/>
      <w:r>
        <w:rPr>
          <w:rFonts w:ascii="宋体" w:hAnsi="宋体" w:hint="eastAsia"/>
          <w:sz w:val="24"/>
          <w:szCs w:val="21"/>
        </w:rPr>
        <w:t>楼顶间均在此定义，输入楼顶间的高度，选择该建筑中面积最多的性质类型，点击选择，选择绘制的轮廓进行定义。</w:t>
      </w:r>
    </w:p>
    <w:p w:rsidR="00A460B1" w:rsidRPr="00A460B1" w:rsidRDefault="00A460B1" w:rsidP="00A460B1">
      <w:pPr>
        <w:ind w:firstLineChars="0"/>
        <w:jc w:val="left"/>
        <w:rPr>
          <w:rFonts w:ascii="宋体" w:hAnsi="宋体"/>
          <w:i/>
          <w:sz w:val="24"/>
          <w:szCs w:val="21"/>
        </w:rPr>
      </w:pPr>
      <w:r>
        <w:rPr>
          <w:noProof/>
        </w:rPr>
        <w:drawing>
          <wp:inline distT="0" distB="0" distL="0" distR="0" wp14:anchorId="6E6615C2" wp14:editId="6F5E24F9">
            <wp:extent cx="5180952" cy="1247619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F5" w:rsidRPr="00DD6E00" w:rsidRDefault="00853E98" w:rsidP="00DD6E00">
      <w:pPr>
        <w:pStyle w:val="a8"/>
        <w:numPr>
          <w:ilvl w:val="0"/>
          <w:numId w:val="2"/>
        </w:numPr>
        <w:spacing w:beforeLines="50" w:before="156" w:afterLines="50" w:after="156" w:line="240" w:lineRule="auto"/>
        <w:ind w:left="643" w:hangingChars="200" w:hanging="643"/>
        <w:jc w:val="left"/>
        <w:outlineLvl w:val="0"/>
        <w:rPr>
          <w:rFonts w:ascii="宋体" w:hAnsi="宋体"/>
          <w:b/>
          <w:sz w:val="32"/>
          <w:szCs w:val="21"/>
        </w:rPr>
      </w:pPr>
      <w:bookmarkStart w:id="66" w:name="_Toc531075600"/>
      <w:r w:rsidRPr="00DD6E00">
        <w:rPr>
          <w:rFonts w:ascii="宋体" w:hAnsi="宋体"/>
          <w:b/>
          <w:sz w:val="32"/>
          <w:szCs w:val="21"/>
        </w:rPr>
        <w:t>规整自查</w:t>
      </w:r>
      <w:bookmarkEnd w:id="66"/>
    </w:p>
    <w:p w:rsidR="00853E98" w:rsidRDefault="00853E98" w:rsidP="00DD6E00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67" w:name="_Toc531075601"/>
      <w:r>
        <w:rPr>
          <w:rFonts w:ascii="宋体" w:hAnsi="宋体" w:hint="eastAsia"/>
          <w:sz w:val="24"/>
          <w:szCs w:val="21"/>
        </w:rPr>
        <w:t>图纸导入</w:t>
      </w:r>
      <w:bookmarkEnd w:id="67"/>
    </w:p>
    <w:p w:rsidR="00853E98" w:rsidRPr="00DD6E00" w:rsidRDefault="00853E98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D6E00">
        <w:rPr>
          <w:rFonts w:ascii="宋体" w:hAnsi="宋体" w:hint="eastAsia"/>
          <w:sz w:val="24"/>
          <w:szCs w:val="21"/>
        </w:rPr>
        <w:t>导入方式有两种：通过“导入文件”功能可以一次导入一个文件，也可以同时导入多个文件；通过“导入项目”将文件夹内的所有图纸一次性导入，文件夹内可以有一个图纸，也可以同时有多个。“导入文件”操作步骤如下：</w:t>
      </w:r>
    </w:p>
    <w:p w:rsidR="00853E98" w:rsidRDefault="008747DD" w:rsidP="008747DD">
      <w:pPr>
        <w:ind w:firstLineChars="0" w:firstLine="420"/>
      </w:pPr>
      <w:r w:rsidRPr="00350485">
        <w:rPr>
          <w:noProof/>
        </w:rPr>
        <w:lastRenderedPageBreak/>
        <w:drawing>
          <wp:inline distT="0" distB="0" distL="0" distR="0" wp14:anchorId="3E789FDA" wp14:editId="34995440">
            <wp:extent cx="2495550" cy="1725799"/>
            <wp:effectExtent l="0" t="0" r="0" b="825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91" cy="17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50485">
        <w:rPr>
          <w:noProof/>
        </w:rPr>
        <w:drawing>
          <wp:inline distT="0" distB="0" distL="0" distR="0" wp14:anchorId="6EE92D1E" wp14:editId="0274BCD5">
            <wp:extent cx="2388814" cy="1733550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13" cy="17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CDE44" wp14:editId="7867BAF5">
            <wp:extent cx="2619375" cy="1460360"/>
            <wp:effectExtent l="0" t="0" r="0" b="6985"/>
            <wp:docPr id="21505" name="图片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28734" cy="14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485">
        <w:rPr>
          <w:noProof/>
        </w:rPr>
        <w:drawing>
          <wp:inline distT="0" distB="0" distL="0" distR="0" wp14:anchorId="4191CEEF" wp14:editId="11BC7BB9">
            <wp:extent cx="2600325" cy="1496391"/>
            <wp:effectExtent l="0" t="0" r="0" b="8890"/>
            <wp:docPr id="215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14" cy="15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747DD" w:rsidRPr="00DD6E00" w:rsidRDefault="008747DD" w:rsidP="00DD6E00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68" w:name="_Toc531075602"/>
      <w:r w:rsidRPr="00DD6E00">
        <w:rPr>
          <w:rFonts w:ascii="宋体" w:hAnsi="宋体" w:hint="eastAsia"/>
          <w:sz w:val="24"/>
          <w:szCs w:val="21"/>
        </w:rPr>
        <w:t>三维浏览</w:t>
      </w:r>
      <w:bookmarkEnd w:id="68"/>
    </w:p>
    <w:p w:rsidR="008747DD" w:rsidRPr="00DD6E00" w:rsidRDefault="008747DD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D6E00">
        <w:rPr>
          <w:rFonts w:ascii="宋体" w:hAnsi="宋体" w:hint="eastAsia"/>
          <w:sz w:val="24"/>
          <w:szCs w:val="21"/>
        </w:rPr>
        <w:t>通过点击“视图”下“视角”功能实现多个方位的浏览；“移屏”通过按下鼠标滚轴进行操作；通过键盘</w:t>
      </w:r>
      <w:r w:rsidRPr="00DD6E00">
        <w:rPr>
          <w:rFonts w:ascii="宋体" w:hAnsi="宋体"/>
          <w:sz w:val="24"/>
          <w:szCs w:val="21"/>
        </w:rPr>
        <w:t>ctrl+</w:t>
      </w:r>
      <w:r w:rsidRPr="00DD6E00">
        <w:rPr>
          <w:rFonts w:ascii="宋体" w:hAnsi="宋体" w:hint="eastAsia"/>
          <w:sz w:val="24"/>
          <w:szCs w:val="21"/>
        </w:rPr>
        <w:t>鼠标滚轴键，同时按下可实现旋转浏览；在窗口空白处鼠标右键点击选择“移屏”或“环视”；通过“视图”菜单，选择“移屏”或“环视”。</w:t>
      </w:r>
    </w:p>
    <w:p w:rsidR="008747DD" w:rsidRPr="00DD6E00" w:rsidRDefault="008747DD" w:rsidP="00DD6E00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69" w:name="_Toc531075603"/>
      <w:r w:rsidRPr="00DD6E00">
        <w:rPr>
          <w:rFonts w:ascii="宋体" w:hAnsi="宋体" w:hint="eastAsia"/>
          <w:sz w:val="24"/>
          <w:szCs w:val="21"/>
        </w:rPr>
        <w:t>失误检测</w:t>
      </w:r>
      <w:bookmarkEnd w:id="69"/>
    </w:p>
    <w:p w:rsidR="008747DD" w:rsidRPr="00DD6E00" w:rsidRDefault="008747DD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D6E00">
        <w:rPr>
          <w:rFonts w:ascii="宋体" w:hAnsi="宋体" w:hint="eastAsia"/>
          <w:sz w:val="24"/>
          <w:szCs w:val="21"/>
        </w:rPr>
        <w:t>点击“核计”菜单下“综合检测</w:t>
      </w:r>
      <w:r w:rsidR="00522474" w:rsidRPr="00DD6E00">
        <w:rPr>
          <w:rFonts w:ascii="宋体" w:hAnsi="宋体" w:hint="eastAsia"/>
          <w:sz w:val="24"/>
          <w:szCs w:val="21"/>
        </w:rPr>
        <w:t>”，点击刷新按钮，系统自动对图纸进行标准检测</w:t>
      </w:r>
      <w:r w:rsidRPr="00DD6E00">
        <w:rPr>
          <w:rFonts w:ascii="宋体" w:hAnsi="宋体" w:hint="eastAsia"/>
          <w:sz w:val="24"/>
          <w:szCs w:val="21"/>
        </w:rPr>
        <w:t>，双击可实现定位查看，</w:t>
      </w:r>
      <w:r w:rsidR="00522474" w:rsidRPr="00DD6E00">
        <w:rPr>
          <w:rFonts w:ascii="宋体" w:hAnsi="宋体" w:hint="eastAsia"/>
          <w:sz w:val="24"/>
          <w:szCs w:val="21"/>
        </w:rPr>
        <w:t>红色显示的内容需CAD中进行修改</w:t>
      </w:r>
      <w:r w:rsidRPr="00DD6E00">
        <w:rPr>
          <w:rFonts w:ascii="宋体" w:hAnsi="宋体" w:hint="eastAsia"/>
          <w:sz w:val="24"/>
          <w:szCs w:val="21"/>
        </w:rPr>
        <w:t>。</w:t>
      </w:r>
    </w:p>
    <w:p w:rsidR="008747DD" w:rsidRDefault="008747DD" w:rsidP="008747DD">
      <w:pPr>
        <w:ind w:firstLineChars="0"/>
      </w:pPr>
      <w:r>
        <w:rPr>
          <w:noProof/>
        </w:rPr>
        <w:drawing>
          <wp:inline distT="0" distB="0" distL="0" distR="0" wp14:anchorId="0978514B" wp14:editId="34829F93">
            <wp:extent cx="5274310" cy="2840436"/>
            <wp:effectExtent l="0" t="0" r="2540" b="0"/>
            <wp:docPr id="21507" name="图片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474" w:rsidRPr="00DD6E00" w:rsidRDefault="00522474" w:rsidP="00DD6E00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70" w:name="_Toc531075604"/>
      <w:r w:rsidRPr="00DD6E00">
        <w:rPr>
          <w:rFonts w:ascii="宋体" w:hAnsi="宋体" w:hint="eastAsia"/>
          <w:sz w:val="24"/>
          <w:szCs w:val="21"/>
        </w:rPr>
        <w:lastRenderedPageBreak/>
        <w:t>建筑间距检测</w:t>
      </w:r>
      <w:bookmarkEnd w:id="70"/>
    </w:p>
    <w:p w:rsidR="00522474" w:rsidRPr="00DD6E00" w:rsidRDefault="00522474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D6E00">
        <w:rPr>
          <w:rFonts w:ascii="宋体" w:hAnsi="宋体" w:hint="eastAsia"/>
          <w:sz w:val="24"/>
          <w:szCs w:val="21"/>
        </w:rPr>
        <w:t>检测建筑间距是否满足规划要求，检测出的问题，确定是问题则进行修改，若不是问题则需准备说明，以便审批人员审核图纸时提出。</w:t>
      </w:r>
    </w:p>
    <w:p w:rsidR="00522474" w:rsidRDefault="00DE182A" w:rsidP="008747DD">
      <w:pPr>
        <w:ind w:firstLineChars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15pt;height:224.65pt">
            <v:imagedata r:id="rId43" o:title="22"/>
          </v:shape>
        </w:pict>
      </w:r>
    </w:p>
    <w:p w:rsidR="00522474" w:rsidRPr="00DD6E00" w:rsidRDefault="00522474" w:rsidP="00DD6E00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71" w:name="_Toc531075605"/>
      <w:r w:rsidRPr="00DD6E00">
        <w:rPr>
          <w:rFonts w:ascii="宋体" w:hAnsi="宋体"/>
          <w:sz w:val="24"/>
          <w:szCs w:val="21"/>
        </w:rPr>
        <w:t>单体检测</w:t>
      </w:r>
      <w:bookmarkEnd w:id="71"/>
    </w:p>
    <w:p w:rsidR="00522474" w:rsidRPr="00DD6E00" w:rsidRDefault="00522474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D6E00">
        <w:rPr>
          <w:rFonts w:ascii="宋体" w:hAnsi="宋体" w:hint="eastAsia"/>
          <w:sz w:val="24"/>
          <w:szCs w:val="21"/>
        </w:rPr>
        <w:t>单体图中核计菜单下，点击单体检测，会检测出单个单体图纸的问题，其中要素中的1和2与属性中的2至5允许有红色，为警示作用，提醒注意，其余项若为红色，需进行图纸修改。</w:t>
      </w:r>
    </w:p>
    <w:p w:rsidR="00522474" w:rsidRDefault="00522474" w:rsidP="008747DD">
      <w:pPr>
        <w:ind w:firstLineChars="0"/>
      </w:pPr>
      <w:r>
        <w:rPr>
          <w:noProof/>
        </w:rPr>
        <w:drawing>
          <wp:inline distT="0" distB="0" distL="0" distR="0" wp14:anchorId="1F54704B" wp14:editId="6B21E362">
            <wp:extent cx="5274310" cy="2853866"/>
            <wp:effectExtent l="0" t="0" r="2540" b="3810"/>
            <wp:docPr id="21509" name="图片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00" w:rsidRPr="00DD6E00" w:rsidRDefault="00DD6E00" w:rsidP="00DD6E00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72" w:name="_Toc531075606"/>
      <w:proofErr w:type="gramStart"/>
      <w:r w:rsidRPr="00DD6E00">
        <w:rPr>
          <w:rFonts w:ascii="宋体" w:hAnsi="宋体" w:hint="eastAsia"/>
          <w:sz w:val="24"/>
          <w:szCs w:val="21"/>
        </w:rPr>
        <w:t>总平指标</w:t>
      </w:r>
      <w:bookmarkEnd w:id="72"/>
      <w:proofErr w:type="gramEnd"/>
    </w:p>
    <w:p w:rsidR="00DD6E00" w:rsidRDefault="00DD6E00" w:rsidP="00195E77">
      <w:pPr>
        <w:pStyle w:val="a8"/>
        <w:ind w:left="567" w:firstLineChars="202" w:firstLine="485"/>
        <w:jc w:val="left"/>
      </w:pPr>
      <w:proofErr w:type="gramStart"/>
      <w:r w:rsidRPr="00DD6E00">
        <w:rPr>
          <w:rFonts w:ascii="宋体" w:hAnsi="宋体" w:hint="eastAsia"/>
          <w:sz w:val="24"/>
          <w:szCs w:val="21"/>
        </w:rPr>
        <w:t>总平图中</w:t>
      </w:r>
      <w:proofErr w:type="gramEnd"/>
      <w:r w:rsidRPr="00DD6E00">
        <w:rPr>
          <w:rFonts w:ascii="宋体" w:hAnsi="宋体" w:hint="eastAsia"/>
          <w:sz w:val="24"/>
          <w:szCs w:val="21"/>
        </w:rPr>
        <w:t>核计菜单下，</w:t>
      </w:r>
      <w:proofErr w:type="gramStart"/>
      <w:r w:rsidRPr="00DD6E00">
        <w:rPr>
          <w:rFonts w:ascii="宋体" w:hAnsi="宋体" w:hint="eastAsia"/>
          <w:sz w:val="24"/>
          <w:szCs w:val="21"/>
        </w:rPr>
        <w:t>点击总平</w:t>
      </w:r>
      <w:proofErr w:type="gramEnd"/>
      <w:r w:rsidRPr="00DD6E00">
        <w:rPr>
          <w:rFonts w:ascii="宋体" w:hAnsi="宋体" w:hint="eastAsia"/>
          <w:sz w:val="24"/>
          <w:szCs w:val="21"/>
        </w:rPr>
        <w:t>指标，并勾选单体值，获得总平和单</w:t>
      </w:r>
      <w:r w:rsidRPr="00DD6E00">
        <w:rPr>
          <w:rFonts w:ascii="宋体" w:hAnsi="宋体" w:hint="eastAsia"/>
          <w:sz w:val="24"/>
          <w:szCs w:val="21"/>
        </w:rPr>
        <w:lastRenderedPageBreak/>
        <w:t>体最终数据，其中在控制值</w:t>
      </w:r>
      <w:proofErr w:type="gramStart"/>
      <w:r w:rsidRPr="00DD6E00">
        <w:rPr>
          <w:rFonts w:ascii="宋体" w:hAnsi="宋体" w:hint="eastAsia"/>
          <w:sz w:val="24"/>
          <w:szCs w:val="21"/>
        </w:rPr>
        <w:t>一栏需手动输入</w:t>
      </w:r>
      <w:proofErr w:type="gramEnd"/>
      <w:r w:rsidRPr="00DD6E00">
        <w:rPr>
          <w:rFonts w:ascii="宋体" w:hAnsi="宋体" w:hint="eastAsia"/>
          <w:sz w:val="24"/>
          <w:szCs w:val="21"/>
        </w:rPr>
        <w:t>规划条件的数据，点击刷新，检查差值是否满足规划</w:t>
      </w:r>
      <w:r w:rsidR="003E50A0">
        <w:rPr>
          <w:rFonts w:ascii="宋体" w:hAnsi="宋体" w:hint="eastAsia"/>
          <w:sz w:val="24"/>
          <w:szCs w:val="21"/>
        </w:rPr>
        <w:t>要求</w:t>
      </w:r>
      <w:r w:rsidRPr="00DD6E00">
        <w:rPr>
          <w:rFonts w:ascii="宋体" w:hAnsi="宋体" w:hint="eastAsia"/>
          <w:sz w:val="24"/>
          <w:szCs w:val="21"/>
        </w:rPr>
        <w:t>。</w:t>
      </w:r>
      <w:r>
        <w:rPr>
          <w:noProof/>
        </w:rPr>
        <w:drawing>
          <wp:inline distT="0" distB="0" distL="0" distR="0" wp14:anchorId="02CA9059" wp14:editId="301066EC">
            <wp:extent cx="5274310" cy="2841657"/>
            <wp:effectExtent l="0" t="0" r="2540" b="0"/>
            <wp:docPr id="21510" name="图片 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00" w:rsidRPr="00DD6E00" w:rsidRDefault="00DD6E00" w:rsidP="00DD6E00">
      <w:pPr>
        <w:pStyle w:val="a8"/>
        <w:numPr>
          <w:ilvl w:val="1"/>
          <w:numId w:val="2"/>
        </w:numPr>
        <w:spacing w:beforeLines="50" w:before="156" w:afterLines="50" w:after="156" w:line="240" w:lineRule="auto"/>
        <w:ind w:left="993" w:firstLineChars="0" w:hanging="573"/>
        <w:jc w:val="left"/>
        <w:outlineLvl w:val="1"/>
        <w:rPr>
          <w:rFonts w:ascii="宋体" w:hAnsi="宋体"/>
          <w:sz w:val="24"/>
          <w:szCs w:val="21"/>
        </w:rPr>
      </w:pPr>
      <w:bookmarkStart w:id="73" w:name="_Toc531075607"/>
      <w:r w:rsidRPr="00DD6E00">
        <w:rPr>
          <w:rFonts w:ascii="宋体" w:hAnsi="宋体" w:hint="eastAsia"/>
          <w:sz w:val="24"/>
          <w:szCs w:val="21"/>
        </w:rPr>
        <w:t>保存</w:t>
      </w:r>
      <w:bookmarkEnd w:id="73"/>
    </w:p>
    <w:p w:rsidR="00DD6E00" w:rsidRPr="00DD6E00" w:rsidRDefault="00DD6E00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D6E00">
        <w:rPr>
          <w:rFonts w:ascii="宋体" w:hAnsi="宋体" w:hint="eastAsia"/>
          <w:sz w:val="24"/>
          <w:szCs w:val="21"/>
        </w:rPr>
        <w:t>将不需再进行修改的图纸导入到系统中，点击保存方案，将项目所有</w:t>
      </w:r>
      <w:proofErr w:type="gramStart"/>
      <w:r w:rsidRPr="00DD6E00">
        <w:rPr>
          <w:rFonts w:ascii="宋体" w:hAnsi="宋体" w:hint="eastAsia"/>
          <w:sz w:val="24"/>
          <w:szCs w:val="21"/>
        </w:rPr>
        <w:t>的总平图纸</w:t>
      </w:r>
      <w:proofErr w:type="gramEnd"/>
      <w:r w:rsidRPr="00DD6E00">
        <w:rPr>
          <w:rFonts w:ascii="宋体" w:hAnsi="宋体" w:hint="eastAsia"/>
          <w:sz w:val="24"/>
          <w:szCs w:val="21"/>
        </w:rPr>
        <w:t>和单体图纸一同保存到文件夹中。默认文件夹名称为</w:t>
      </w:r>
      <w:proofErr w:type="spellStart"/>
      <w:r w:rsidRPr="00DD6E00">
        <w:rPr>
          <w:rFonts w:ascii="宋体" w:hAnsi="宋体"/>
          <w:sz w:val="24"/>
          <w:szCs w:val="21"/>
        </w:rPr>
        <w:t>NewProject</w:t>
      </w:r>
      <w:proofErr w:type="spellEnd"/>
      <w:r w:rsidRPr="00DD6E00">
        <w:rPr>
          <w:rFonts w:ascii="宋体" w:hAnsi="宋体" w:hint="eastAsia"/>
          <w:sz w:val="24"/>
          <w:szCs w:val="21"/>
        </w:rPr>
        <w:t>，</w:t>
      </w:r>
      <w:r w:rsidRPr="00DD6E00">
        <w:rPr>
          <w:rFonts w:ascii="宋体" w:hAnsi="宋体"/>
          <w:sz w:val="24"/>
          <w:szCs w:val="21"/>
        </w:rPr>
        <w:t>可进行修改</w:t>
      </w:r>
      <w:r w:rsidRPr="00DD6E00">
        <w:rPr>
          <w:rFonts w:ascii="宋体" w:hAnsi="宋体" w:hint="eastAsia"/>
          <w:sz w:val="24"/>
          <w:szCs w:val="21"/>
        </w:rPr>
        <w:t>。</w:t>
      </w:r>
    </w:p>
    <w:p w:rsidR="00DD6E00" w:rsidRDefault="00DD6E00" w:rsidP="00DD6E00">
      <w:pPr>
        <w:ind w:firstLineChars="0"/>
        <w:jc w:val="left"/>
      </w:pPr>
      <w:r>
        <w:rPr>
          <w:noProof/>
        </w:rPr>
        <w:drawing>
          <wp:inline distT="0" distB="0" distL="0" distR="0" wp14:anchorId="1685C31E" wp14:editId="249B0CAC">
            <wp:extent cx="5274310" cy="2848982"/>
            <wp:effectExtent l="0" t="0" r="2540" b="8890"/>
            <wp:docPr id="21511" name="图片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00" w:rsidRPr="00DD6E00" w:rsidRDefault="00DD6E00" w:rsidP="00DD6E00">
      <w:pPr>
        <w:pStyle w:val="a8"/>
        <w:numPr>
          <w:ilvl w:val="0"/>
          <w:numId w:val="2"/>
        </w:numPr>
        <w:spacing w:beforeLines="50" w:before="156" w:afterLines="50" w:after="156" w:line="240" w:lineRule="auto"/>
        <w:ind w:left="643" w:hangingChars="200" w:hanging="643"/>
        <w:jc w:val="left"/>
        <w:outlineLvl w:val="0"/>
        <w:rPr>
          <w:rFonts w:ascii="宋体" w:hAnsi="宋体"/>
          <w:b/>
          <w:sz w:val="32"/>
          <w:szCs w:val="21"/>
        </w:rPr>
      </w:pPr>
      <w:bookmarkStart w:id="74" w:name="_Toc531075608"/>
      <w:r w:rsidRPr="00DD6E00">
        <w:rPr>
          <w:rFonts w:ascii="宋体" w:hAnsi="宋体" w:hint="eastAsia"/>
          <w:b/>
          <w:sz w:val="32"/>
          <w:szCs w:val="21"/>
        </w:rPr>
        <w:t>提交资料</w:t>
      </w:r>
      <w:bookmarkEnd w:id="74"/>
    </w:p>
    <w:p w:rsidR="00DD6E00" w:rsidRPr="00DD6E00" w:rsidRDefault="00DD6E00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D6E00">
        <w:rPr>
          <w:rFonts w:ascii="宋体" w:hAnsi="宋体" w:hint="eastAsia"/>
          <w:sz w:val="24"/>
          <w:szCs w:val="21"/>
        </w:rPr>
        <w:t>完成规整的CAD图形文件和完成自查的CPI图形文件，两者在质量上</w:t>
      </w:r>
      <w:r w:rsidRPr="00DD6E00">
        <w:rPr>
          <w:rFonts w:ascii="宋体" w:hAnsi="宋体" w:hint="eastAsia"/>
          <w:sz w:val="24"/>
          <w:szCs w:val="21"/>
        </w:rPr>
        <w:lastRenderedPageBreak/>
        <w:t>应保持一致。</w:t>
      </w:r>
    </w:p>
    <w:p w:rsidR="00DD6E00" w:rsidRPr="00DD6E00" w:rsidRDefault="00DD6E00" w:rsidP="00DD6E00">
      <w:pPr>
        <w:pStyle w:val="a8"/>
        <w:numPr>
          <w:ilvl w:val="0"/>
          <w:numId w:val="2"/>
        </w:numPr>
        <w:spacing w:beforeLines="50" w:before="156" w:afterLines="50" w:after="156" w:line="240" w:lineRule="auto"/>
        <w:ind w:left="643" w:hangingChars="200" w:hanging="643"/>
        <w:jc w:val="left"/>
        <w:outlineLvl w:val="0"/>
        <w:rPr>
          <w:rFonts w:ascii="宋体" w:hAnsi="宋体"/>
          <w:b/>
          <w:sz w:val="32"/>
          <w:szCs w:val="21"/>
        </w:rPr>
      </w:pPr>
      <w:bookmarkStart w:id="75" w:name="_Toc531075609"/>
      <w:r w:rsidRPr="00DD6E00">
        <w:rPr>
          <w:rFonts w:ascii="宋体" w:hAnsi="宋体" w:hint="eastAsia"/>
          <w:b/>
          <w:sz w:val="32"/>
          <w:szCs w:val="21"/>
        </w:rPr>
        <w:t>技术支持</w:t>
      </w:r>
      <w:bookmarkEnd w:id="75"/>
    </w:p>
    <w:p w:rsidR="00DD6E00" w:rsidRPr="00DD6E00" w:rsidRDefault="00DD6E00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D6E00">
        <w:rPr>
          <w:rFonts w:ascii="宋体" w:hAnsi="宋体" w:hint="eastAsia"/>
          <w:sz w:val="24"/>
          <w:szCs w:val="21"/>
        </w:rPr>
        <w:t>未尽事宜，请联系贺州市规划局。</w:t>
      </w:r>
    </w:p>
    <w:p w:rsidR="00DD6E00" w:rsidRPr="00DD6E00" w:rsidRDefault="00DD6E00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  <w:r w:rsidRPr="00DD6E00">
        <w:rPr>
          <w:rFonts w:ascii="宋体" w:hAnsi="宋体" w:hint="eastAsia"/>
          <w:sz w:val="24"/>
          <w:szCs w:val="21"/>
        </w:rPr>
        <w:t>联系人：林兴瑞，联系电话：0774-5122321、18778439527周丰田（技术支持），联系电</w:t>
      </w:r>
      <w:r w:rsidRPr="00DD6E00">
        <w:rPr>
          <w:rFonts w:ascii="宋体" w:hAnsi="宋体"/>
          <w:sz w:val="24"/>
          <w:szCs w:val="21"/>
        </w:rPr>
        <w:t>话：</w:t>
      </w:r>
      <w:r w:rsidRPr="00DD6E00">
        <w:rPr>
          <w:rFonts w:ascii="宋体" w:hAnsi="宋体" w:hint="eastAsia"/>
          <w:sz w:val="24"/>
          <w:szCs w:val="21"/>
        </w:rPr>
        <w:t>1</w:t>
      </w:r>
      <w:r w:rsidRPr="00DD6E00">
        <w:rPr>
          <w:rFonts w:ascii="宋体" w:hAnsi="宋体"/>
          <w:sz w:val="24"/>
          <w:szCs w:val="21"/>
        </w:rPr>
        <w:t>3949228040</w:t>
      </w:r>
    </w:p>
    <w:p w:rsidR="00DD6E00" w:rsidRPr="00DD6E00" w:rsidRDefault="00DD6E00" w:rsidP="00DD6E00">
      <w:pPr>
        <w:pStyle w:val="a8"/>
        <w:ind w:left="567" w:firstLineChars="202" w:firstLine="485"/>
        <w:jc w:val="left"/>
        <w:rPr>
          <w:rFonts w:ascii="宋体" w:hAnsi="宋体"/>
          <w:sz w:val="24"/>
          <w:szCs w:val="21"/>
        </w:rPr>
      </w:pPr>
    </w:p>
    <w:sectPr w:rsidR="00DD6E00" w:rsidRPr="00DD6E00" w:rsidSect="00BC51D2">
      <w:footerReference w:type="default" r:id="rId47"/>
      <w:footerReference w:type="first" r:id="rId48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A53" w:rsidRDefault="00C86A53" w:rsidP="00B13033">
      <w:pPr>
        <w:spacing w:line="240" w:lineRule="auto"/>
        <w:ind w:firstLine="420"/>
      </w:pPr>
      <w:r>
        <w:separator/>
      </w:r>
    </w:p>
  </w:endnote>
  <w:endnote w:type="continuationSeparator" w:id="0">
    <w:p w:rsidR="00C86A53" w:rsidRDefault="00C86A53" w:rsidP="00B13033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C18" w:rsidRDefault="002A0C1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C18" w:rsidRDefault="002A0C18" w:rsidP="00BC51D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C18" w:rsidRDefault="002A0C18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157082"/>
      <w:docPartObj>
        <w:docPartGallery w:val="Page Numbers (Bottom of Page)"/>
        <w:docPartUnique/>
      </w:docPartObj>
    </w:sdtPr>
    <w:sdtEndPr/>
    <w:sdtContent>
      <w:sdt>
        <w:sdtPr>
          <w:id w:val="-1047608964"/>
          <w:docPartObj>
            <w:docPartGallery w:val="Page Numbers (Top of Page)"/>
            <w:docPartUnique/>
          </w:docPartObj>
        </w:sdtPr>
        <w:sdtEndPr/>
        <w:sdtContent>
          <w:p w:rsidR="002A0C18" w:rsidRDefault="002A0C18" w:rsidP="00BE43E2">
            <w:pPr>
              <w:pStyle w:val="a4"/>
              <w:ind w:firstLine="42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182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/>
                <w:lang w:val="zh-CN"/>
              </w:rPr>
              <w:t xml:space="preserve"> </w:t>
            </w:r>
          </w:p>
        </w:sdtContent>
      </w:sdt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661651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A0C18" w:rsidRDefault="002A0C18" w:rsidP="00BE43E2">
            <w:pPr>
              <w:pStyle w:val="a4"/>
              <w:ind w:firstLine="42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182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A53" w:rsidRDefault="00C86A53" w:rsidP="00B13033">
      <w:pPr>
        <w:spacing w:line="240" w:lineRule="auto"/>
        <w:ind w:firstLine="420"/>
      </w:pPr>
      <w:r>
        <w:separator/>
      </w:r>
    </w:p>
  </w:footnote>
  <w:footnote w:type="continuationSeparator" w:id="0">
    <w:p w:rsidR="00C86A53" w:rsidRDefault="00C86A53" w:rsidP="00B13033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C18" w:rsidRDefault="002A0C1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C18" w:rsidRPr="000A4B28" w:rsidRDefault="002A0C18" w:rsidP="000A4B28">
    <w:pPr>
      <w:pStyle w:val="a3"/>
      <w:jc w:val="right"/>
    </w:pPr>
    <w:r>
      <w:rPr>
        <w:rFonts w:hint="eastAsia"/>
      </w:rPr>
      <w:t>贺州市规划三维电子报批图纸规整操作手册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C18" w:rsidRPr="00BE43E2" w:rsidRDefault="002A0C18" w:rsidP="00BE43E2">
    <w:pPr>
      <w:pStyle w:val="a3"/>
      <w:jc w:val="right"/>
    </w:pPr>
    <w:r>
      <w:rPr>
        <w:rFonts w:hint="eastAsia"/>
      </w:rPr>
      <w:t>昭通市三维互动电子报批系统图纸规整指南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19B"/>
    <w:multiLevelType w:val="hybridMultilevel"/>
    <w:tmpl w:val="70FCD8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3B364D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2">
    <w:nsid w:val="0AA20EE6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3">
    <w:nsid w:val="171658E7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4">
    <w:nsid w:val="23192F2E"/>
    <w:multiLevelType w:val="hybridMultilevel"/>
    <w:tmpl w:val="884C64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B9476A3"/>
    <w:multiLevelType w:val="hybridMultilevel"/>
    <w:tmpl w:val="16DC49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BCE34A1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7">
    <w:nsid w:val="2F2B4CD0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8">
    <w:nsid w:val="3C9137B5"/>
    <w:multiLevelType w:val="hybridMultilevel"/>
    <w:tmpl w:val="CCCE90E2"/>
    <w:lvl w:ilvl="0" w:tplc="65F01D96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5533D5E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10">
    <w:nsid w:val="49FC08B0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11">
    <w:nsid w:val="4B69422A"/>
    <w:multiLevelType w:val="hybridMultilevel"/>
    <w:tmpl w:val="48206EDC"/>
    <w:lvl w:ilvl="0" w:tplc="5C0816BA">
      <w:start w:val="1"/>
      <w:numFmt w:val="decimal"/>
      <w:lvlText w:val="（%1）"/>
      <w:lvlJc w:val="left"/>
      <w:pPr>
        <w:ind w:left="1412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12">
    <w:nsid w:val="4DD472D0"/>
    <w:multiLevelType w:val="hybridMultilevel"/>
    <w:tmpl w:val="D7FC8A1C"/>
    <w:lvl w:ilvl="0" w:tplc="65F01D96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0A64021"/>
    <w:multiLevelType w:val="hybridMultilevel"/>
    <w:tmpl w:val="F6FCD5FA"/>
    <w:lvl w:ilvl="0" w:tplc="97BA3F7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65F01D96">
      <w:start w:val="1"/>
      <w:numFmt w:val="decimal"/>
      <w:lvlText w:val="%2、"/>
      <w:lvlJc w:val="left"/>
      <w:pPr>
        <w:ind w:left="840" w:hanging="420"/>
      </w:pPr>
      <w:rPr>
        <w:rFonts w:hint="default"/>
      </w:rPr>
    </w:lvl>
    <w:lvl w:ilvl="2" w:tplc="5C0816BA">
      <w:start w:val="1"/>
      <w:numFmt w:val="decimal"/>
      <w:lvlText w:val="（%3）"/>
      <w:lvlJc w:val="left"/>
      <w:pPr>
        <w:ind w:left="120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2DA4A4A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15">
    <w:nsid w:val="539F4CB5"/>
    <w:multiLevelType w:val="hybridMultilevel"/>
    <w:tmpl w:val="1BDE8102"/>
    <w:lvl w:ilvl="0" w:tplc="65F01D96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408730C"/>
    <w:multiLevelType w:val="hybridMultilevel"/>
    <w:tmpl w:val="B6265824"/>
    <w:lvl w:ilvl="0" w:tplc="65F01D96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5380212"/>
    <w:multiLevelType w:val="hybridMultilevel"/>
    <w:tmpl w:val="48206EDC"/>
    <w:lvl w:ilvl="0" w:tplc="5C0816BA">
      <w:start w:val="1"/>
      <w:numFmt w:val="decimal"/>
      <w:lvlText w:val="（%1）"/>
      <w:lvlJc w:val="left"/>
      <w:pPr>
        <w:ind w:left="1412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18">
    <w:nsid w:val="59333E5C"/>
    <w:multiLevelType w:val="hybridMultilevel"/>
    <w:tmpl w:val="48206EDC"/>
    <w:lvl w:ilvl="0" w:tplc="5C0816BA">
      <w:start w:val="1"/>
      <w:numFmt w:val="decimal"/>
      <w:lvlText w:val="（%1）"/>
      <w:lvlJc w:val="left"/>
      <w:pPr>
        <w:ind w:left="1412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19">
    <w:nsid w:val="5A454ED1"/>
    <w:multiLevelType w:val="hybridMultilevel"/>
    <w:tmpl w:val="E59E6958"/>
    <w:lvl w:ilvl="0" w:tplc="65F01D96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E6F19BD"/>
    <w:multiLevelType w:val="hybridMultilevel"/>
    <w:tmpl w:val="48206EDC"/>
    <w:lvl w:ilvl="0" w:tplc="5C0816BA">
      <w:start w:val="1"/>
      <w:numFmt w:val="decimal"/>
      <w:lvlText w:val="（%1）"/>
      <w:lvlJc w:val="left"/>
      <w:pPr>
        <w:ind w:left="1412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21">
    <w:nsid w:val="60BA0F2F"/>
    <w:multiLevelType w:val="hybridMultilevel"/>
    <w:tmpl w:val="280CA412"/>
    <w:lvl w:ilvl="0" w:tplc="3B22058A">
      <w:start w:val="1"/>
      <w:numFmt w:val="chineseCountingThousand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AA752C0"/>
    <w:multiLevelType w:val="hybridMultilevel"/>
    <w:tmpl w:val="48206EDC"/>
    <w:lvl w:ilvl="0" w:tplc="5C0816BA">
      <w:start w:val="1"/>
      <w:numFmt w:val="decimal"/>
      <w:lvlText w:val="（%1）"/>
      <w:lvlJc w:val="left"/>
      <w:pPr>
        <w:ind w:left="1412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23">
    <w:nsid w:val="6CEA2935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24">
    <w:nsid w:val="755D3D6D"/>
    <w:multiLevelType w:val="hybridMultilevel"/>
    <w:tmpl w:val="48206EDC"/>
    <w:lvl w:ilvl="0" w:tplc="5C0816BA">
      <w:start w:val="1"/>
      <w:numFmt w:val="decimal"/>
      <w:lvlText w:val="（%1）"/>
      <w:lvlJc w:val="left"/>
      <w:pPr>
        <w:ind w:left="1412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25">
    <w:nsid w:val="75883083"/>
    <w:multiLevelType w:val="hybridMultilevel"/>
    <w:tmpl w:val="48206EDC"/>
    <w:lvl w:ilvl="0" w:tplc="5C0816BA">
      <w:start w:val="1"/>
      <w:numFmt w:val="decimal"/>
      <w:lvlText w:val="（%1）"/>
      <w:lvlJc w:val="left"/>
      <w:pPr>
        <w:ind w:left="1412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26">
    <w:nsid w:val="77C926E7"/>
    <w:multiLevelType w:val="hybridMultilevel"/>
    <w:tmpl w:val="6A12C252"/>
    <w:lvl w:ilvl="0" w:tplc="65F01D96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9ED5D9F"/>
    <w:multiLevelType w:val="hybridMultilevel"/>
    <w:tmpl w:val="280CA412"/>
    <w:lvl w:ilvl="0" w:tplc="3B22058A">
      <w:start w:val="1"/>
      <w:numFmt w:val="chineseCountingThousand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B6B02A9"/>
    <w:multiLevelType w:val="hybridMultilevel"/>
    <w:tmpl w:val="48206EDC"/>
    <w:lvl w:ilvl="0" w:tplc="5C0816BA">
      <w:start w:val="1"/>
      <w:numFmt w:val="decimal"/>
      <w:lvlText w:val="（%1）"/>
      <w:lvlJc w:val="left"/>
      <w:pPr>
        <w:ind w:left="1412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abstractNum w:abstractNumId="29">
    <w:nsid w:val="7BAE1A12"/>
    <w:multiLevelType w:val="hybridMultilevel"/>
    <w:tmpl w:val="5862212E"/>
    <w:lvl w:ilvl="0" w:tplc="8E7811FC">
      <w:start w:val="1"/>
      <w:numFmt w:val="decimal"/>
      <w:lvlText w:val="%1."/>
      <w:lvlJc w:val="left"/>
      <w:pPr>
        <w:ind w:left="141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92" w:hanging="420"/>
      </w:pPr>
    </w:lvl>
    <w:lvl w:ilvl="2" w:tplc="0409001B" w:tentative="1">
      <w:start w:val="1"/>
      <w:numFmt w:val="lowerRoman"/>
      <w:lvlText w:val="%3."/>
      <w:lvlJc w:val="right"/>
      <w:pPr>
        <w:ind w:left="2312" w:hanging="420"/>
      </w:pPr>
    </w:lvl>
    <w:lvl w:ilvl="3" w:tplc="0409000F" w:tentative="1">
      <w:start w:val="1"/>
      <w:numFmt w:val="decimal"/>
      <w:lvlText w:val="%4."/>
      <w:lvlJc w:val="left"/>
      <w:pPr>
        <w:ind w:left="2732" w:hanging="420"/>
      </w:pPr>
    </w:lvl>
    <w:lvl w:ilvl="4" w:tplc="04090019" w:tentative="1">
      <w:start w:val="1"/>
      <w:numFmt w:val="lowerLetter"/>
      <w:lvlText w:val="%5)"/>
      <w:lvlJc w:val="left"/>
      <w:pPr>
        <w:ind w:left="3152" w:hanging="420"/>
      </w:pPr>
    </w:lvl>
    <w:lvl w:ilvl="5" w:tplc="0409001B" w:tentative="1">
      <w:start w:val="1"/>
      <w:numFmt w:val="lowerRoman"/>
      <w:lvlText w:val="%6."/>
      <w:lvlJc w:val="right"/>
      <w:pPr>
        <w:ind w:left="3572" w:hanging="420"/>
      </w:pPr>
    </w:lvl>
    <w:lvl w:ilvl="6" w:tplc="0409000F" w:tentative="1">
      <w:start w:val="1"/>
      <w:numFmt w:val="decimal"/>
      <w:lvlText w:val="%7."/>
      <w:lvlJc w:val="left"/>
      <w:pPr>
        <w:ind w:left="3992" w:hanging="420"/>
      </w:pPr>
    </w:lvl>
    <w:lvl w:ilvl="7" w:tplc="04090019" w:tentative="1">
      <w:start w:val="1"/>
      <w:numFmt w:val="lowerLetter"/>
      <w:lvlText w:val="%8)"/>
      <w:lvlJc w:val="left"/>
      <w:pPr>
        <w:ind w:left="4412" w:hanging="420"/>
      </w:pPr>
    </w:lvl>
    <w:lvl w:ilvl="8" w:tplc="0409001B" w:tentative="1">
      <w:start w:val="1"/>
      <w:numFmt w:val="lowerRoman"/>
      <w:lvlText w:val="%9."/>
      <w:lvlJc w:val="right"/>
      <w:pPr>
        <w:ind w:left="4832" w:hanging="420"/>
      </w:p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26"/>
  </w:num>
  <w:num w:numId="5">
    <w:abstractNumId w:val="16"/>
  </w:num>
  <w:num w:numId="6">
    <w:abstractNumId w:val="9"/>
  </w:num>
  <w:num w:numId="7">
    <w:abstractNumId w:val="7"/>
  </w:num>
  <w:num w:numId="8">
    <w:abstractNumId w:val="6"/>
  </w:num>
  <w:num w:numId="9">
    <w:abstractNumId w:val="3"/>
  </w:num>
  <w:num w:numId="10">
    <w:abstractNumId w:val="10"/>
  </w:num>
  <w:num w:numId="11">
    <w:abstractNumId w:val="2"/>
  </w:num>
  <w:num w:numId="12">
    <w:abstractNumId w:val="15"/>
  </w:num>
  <w:num w:numId="13">
    <w:abstractNumId w:val="1"/>
  </w:num>
  <w:num w:numId="14">
    <w:abstractNumId w:val="8"/>
  </w:num>
  <w:num w:numId="15">
    <w:abstractNumId w:val="19"/>
  </w:num>
  <w:num w:numId="16">
    <w:abstractNumId w:val="23"/>
  </w:num>
  <w:num w:numId="17">
    <w:abstractNumId w:val="14"/>
  </w:num>
  <w:num w:numId="18">
    <w:abstractNumId w:val="29"/>
  </w:num>
  <w:num w:numId="19">
    <w:abstractNumId w:val="21"/>
  </w:num>
  <w:num w:numId="20">
    <w:abstractNumId w:val="5"/>
  </w:num>
  <w:num w:numId="21">
    <w:abstractNumId w:val="0"/>
  </w:num>
  <w:num w:numId="22">
    <w:abstractNumId w:val="27"/>
  </w:num>
  <w:num w:numId="23">
    <w:abstractNumId w:val="17"/>
  </w:num>
  <w:num w:numId="24">
    <w:abstractNumId w:val="24"/>
  </w:num>
  <w:num w:numId="25">
    <w:abstractNumId w:val="11"/>
  </w:num>
  <w:num w:numId="26">
    <w:abstractNumId w:val="22"/>
  </w:num>
  <w:num w:numId="27">
    <w:abstractNumId w:val="18"/>
  </w:num>
  <w:num w:numId="28">
    <w:abstractNumId w:val="25"/>
  </w:num>
  <w:num w:numId="29">
    <w:abstractNumId w:val="20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E34"/>
    <w:rsid w:val="00001509"/>
    <w:rsid w:val="00060917"/>
    <w:rsid w:val="00061093"/>
    <w:rsid w:val="00065824"/>
    <w:rsid w:val="00072095"/>
    <w:rsid w:val="00077F82"/>
    <w:rsid w:val="00085C5B"/>
    <w:rsid w:val="000933A1"/>
    <w:rsid w:val="000A4B28"/>
    <w:rsid w:val="000D1B02"/>
    <w:rsid w:val="000D4C6F"/>
    <w:rsid w:val="000E08A7"/>
    <w:rsid w:val="000E4B26"/>
    <w:rsid w:val="000E7D84"/>
    <w:rsid w:val="000E7F01"/>
    <w:rsid w:val="00115E76"/>
    <w:rsid w:val="00116F27"/>
    <w:rsid w:val="00131A92"/>
    <w:rsid w:val="00136C5C"/>
    <w:rsid w:val="00140309"/>
    <w:rsid w:val="00142297"/>
    <w:rsid w:val="001443B7"/>
    <w:rsid w:val="00146B51"/>
    <w:rsid w:val="00147152"/>
    <w:rsid w:val="00153694"/>
    <w:rsid w:val="00164966"/>
    <w:rsid w:val="001649E0"/>
    <w:rsid w:val="001846DA"/>
    <w:rsid w:val="00195E77"/>
    <w:rsid w:val="001A657C"/>
    <w:rsid w:val="001C7A12"/>
    <w:rsid w:val="001D035E"/>
    <w:rsid w:val="00217C8B"/>
    <w:rsid w:val="00221C6D"/>
    <w:rsid w:val="00226B3E"/>
    <w:rsid w:val="002468DF"/>
    <w:rsid w:val="00265BDE"/>
    <w:rsid w:val="00271159"/>
    <w:rsid w:val="002758E7"/>
    <w:rsid w:val="00280628"/>
    <w:rsid w:val="00282AD0"/>
    <w:rsid w:val="0028437D"/>
    <w:rsid w:val="00284C2C"/>
    <w:rsid w:val="002939E8"/>
    <w:rsid w:val="0029511A"/>
    <w:rsid w:val="002A0C18"/>
    <w:rsid w:val="002A18BB"/>
    <w:rsid w:val="002B1F72"/>
    <w:rsid w:val="002E3D2E"/>
    <w:rsid w:val="002F4D5F"/>
    <w:rsid w:val="00305BDD"/>
    <w:rsid w:val="00327D91"/>
    <w:rsid w:val="003372F0"/>
    <w:rsid w:val="0033753E"/>
    <w:rsid w:val="003431AA"/>
    <w:rsid w:val="003578A4"/>
    <w:rsid w:val="0038224A"/>
    <w:rsid w:val="00386963"/>
    <w:rsid w:val="0039297F"/>
    <w:rsid w:val="003A09E9"/>
    <w:rsid w:val="003A3F81"/>
    <w:rsid w:val="003B1DC9"/>
    <w:rsid w:val="003C21E4"/>
    <w:rsid w:val="003C4F89"/>
    <w:rsid w:val="003C7767"/>
    <w:rsid w:val="003D7711"/>
    <w:rsid w:val="003E50A0"/>
    <w:rsid w:val="003E515E"/>
    <w:rsid w:val="003F046F"/>
    <w:rsid w:val="003F7774"/>
    <w:rsid w:val="0040068B"/>
    <w:rsid w:val="00400AD2"/>
    <w:rsid w:val="004035DA"/>
    <w:rsid w:val="00412C09"/>
    <w:rsid w:val="004130BB"/>
    <w:rsid w:val="004143AC"/>
    <w:rsid w:val="004244AF"/>
    <w:rsid w:val="004320E2"/>
    <w:rsid w:val="004376A8"/>
    <w:rsid w:val="00440EEC"/>
    <w:rsid w:val="00447505"/>
    <w:rsid w:val="0045013F"/>
    <w:rsid w:val="00453B1E"/>
    <w:rsid w:val="004569AA"/>
    <w:rsid w:val="0045736C"/>
    <w:rsid w:val="004706BF"/>
    <w:rsid w:val="00485F5A"/>
    <w:rsid w:val="004868F5"/>
    <w:rsid w:val="0049138C"/>
    <w:rsid w:val="00491731"/>
    <w:rsid w:val="004921F2"/>
    <w:rsid w:val="004A0DAF"/>
    <w:rsid w:val="004B2A3D"/>
    <w:rsid w:val="004B5A7D"/>
    <w:rsid w:val="004D1297"/>
    <w:rsid w:val="004D3FD8"/>
    <w:rsid w:val="004E078D"/>
    <w:rsid w:val="004F257A"/>
    <w:rsid w:val="004F6FE4"/>
    <w:rsid w:val="00501368"/>
    <w:rsid w:val="0051178E"/>
    <w:rsid w:val="00522474"/>
    <w:rsid w:val="0054458B"/>
    <w:rsid w:val="005446B6"/>
    <w:rsid w:val="00583339"/>
    <w:rsid w:val="005841A7"/>
    <w:rsid w:val="00592AA2"/>
    <w:rsid w:val="00593FC0"/>
    <w:rsid w:val="005963E7"/>
    <w:rsid w:val="0059674E"/>
    <w:rsid w:val="00596C47"/>
    <w:rsid w:val="005A1BAC"/>
    <w:rsid w:val="005A249E"/>
    <w:rsid w:val="005C06CB"/>
    <w:rsid w:val="005F2CAA"/>
    <w:rsid w:val="005F337B"/>
    <w:rsid w:val="0061148F"/>
    <w:rsid w:val="00631552"/>
    <w:rsid w:val="00632DF1"/>
    <w:rsid w:val="00643C3C"/>
    <w:rsid w:val="00645953"/>
    <w:rsid w:val="00672A28"/>
    <w:rsid w:val="00676E74"/>
    <w:rsid w:val="00686A7A"/>
    <w:rsid w:val="006957B6"/>
    <w:rsid w:val="006B0DF9"/>
    <w:rsid w:val="006D1D49"/>
    <w:rsid w:val="006D3E9C"/>
    <w:rsid w:val="006E5E26"/>
    <w:rsid w:val="006E6E9F"/>
    <w:rsid w:val="00701B52"/>
    <w:rsid w:val="00706E96"/>
    <w:rsid w:val="00721686"/>
    <w:rsid w:val="007560DF"/>
    <w:rsid w:val="00781869"/>
    <w:rsid w:val="007A35B2"/>
    <w:rsid w:val="007A412D"/>
    <w:rsid w:val="007A7584"/>
    <w:rsid w:val="007B0620"/>
    <w:rsid w:val="007B7795"/>
    <w:rsid w:val="007D3BAD"/>
    <w:rsid w:val="007E3331"/>
    <w:rsid w:val="007F2790"/>
    <w:rsid w:val="00815B4B"/>
    <w:rsid w:val="00824E91"/>
    <w:rsid w:val="00831E2D"/>
    <w:rsid w:val="00837E34"/>
    <w:rsid w:val="00840AD6"/>
    <w:rsid w:val="00842EE8"/>
    <w:rsid w:val="00851101"/>
    <w:rsid w:val="00853E98"/>
    <w:rsid w:val="00854446"/>
    <w:rsid w:val="00867A2D"/>
    <w:rsid w:val="008747DD"/>
    <w:rsid w:val="0088183E"/>
    <w:rsid w:val="00882A0B"/>
    <w:rsid w:val="008930F2"/>
    <w:rsid w:val="008A41C4"/>
    <w:rsid w:val="008C27E4"/>
    <w:rsid w:val="008C2BE3"/>
    <w:rsid w:val="008F22E0"/>
    <w:rsid w:val="008F379A"/>
    <w:rsid w:val="008F7BC5"/>
    <w:rsid w:val="009167D3"/>
    <w:rsid w:val="00933B66"/>
    <w:rsid w:val="00936D89"/>
    <w:rsid w:val="00947E6E"/>
    <w:rsid w:val="00964FBE"/>
    <w:rsid w:val="00976CD4"/>
    <w:rsid w:val="00994641"/>
    <w:rsid w:val="009C4D03"/>
    <w:rsid w:val="009D17EA"/>
    <w:rsid w:val="009D3EDD"/>
    <w:rsid w:val="009E6300"/>
    <w:rsid w:val="009E7E9B"/>
    <w:rsid w:val="009F2345"/>
    <w:rsid w:val="009F6E41"/>
    <w:rsid w:val="00A1690A"/>
    <w:rsid w:val="00A22ADE"/>
    <w:rsid w:val="00A36286"/>
    <w:rsid w:val="00A460B1"/>
    <w:rsid w:val="00A54242"/>
    <w:rsid w:val="00A61251"/>
    <w:rsid w:val="00A7503B"/>
    <w:rsid w:val="00A7569C"/>
    <w:rsid w:val="00A80872"/>
    <w:rsid w:val="00A85340"/>
    <w:rsid w:val="00AB2C58"/>
    <w:rsid w:val="00B04C0C"/>
    <w:rsid w:val="00B1113A"/>
    <w:rsid w:val="00B13033"/>
    <w:rsid w:val="00B245CF"/>
    <w:rsid w:val="00B3213D"/>
    <w:rsid w:val="00B42EF5"/>
    <w:rsid w:val="00B5250E"/>
    <w:rsid w:val="00B66A02"/>
    <w:rsid w:val="00B8087B"/>
    <w:rsid w:val="00B8089C"/>
    <w:rsid w:val="00B82926"/>
    <w:rsid w:val="00B84054"/>
    <w:rsid w:val="00B84E38"/>
    <w:rsid w:val="00B96F0E"/>
    <w:rsid w:val="00BA2F43"/>
    <w:rsid w:val="00BB00CE"/>
    <w:rsid w:val="00BB1CC1"/>
    <w:rsid w:val="00BC135A"/>
    <w:rsid w:val="00BC51D2"/>
    <w:rsid w:val="00BD3E07"/>
    <w:rsid w:val="00BD528C"/>
    <w:rsid w:val="00BD5B8D"/>
    <w:rsid w:val="00BE0B02"/>
    <w:rsid w:val="00BE43E2"/>
    <w:rsid w:val="00BE4990"/>
    <w:rsid w:val="00BF138E"/>
    <w:rsid w:val="00BF16F4"/>
    <w:rsid w:val="00C0405F"/>
    <w:rsid w:val="00C10F01"/>
    <w:rsid w:val="00C12B4F"/>
    <w:rsid w:val="00C136CC"/>
    <w:rsid w:val="00C65911"/>
    <w:rsid w:val="00C80B0B"/>
    <w:rsid w:val="00C8428A"/>
    <w:rsid w:val="00C8438A"/>
    <w:rsid w:val="00C86A53"/>
    <w:rsid w:val="00CA6BA0"/>
    <w:rsid w:val="00CA7DB2"/>
    <w:rsid w:val="00CC6AF2"/>
    <w:rsid w:val="00CD6320"/>
    <w:rsid w:val="00CE6CE7"/>
    <w:rsid w:val="00D04272"/>
    <w:rsid w:val="00D06DBB"/>
    <w:rsid w:val="00D21614"/>
    <w:rsid w:val="00D23A53"/>
    <w:rsid w:val="00D25BEE"/>
    <w:rsid w:val="00D31095"/>
    <w:rsid w:val="00D4034B"/>
    <w:rsid w:val="00D45AF3"/>
    <w:rsid w:val="00D540B8"/>
    <w:rsid w:val="00D551C1"/>
    <w:rsid w:val="00D577BA"/>
    <w:rsid w:val="00D63B64"/>
    <w:rsid w:val="00D72627"/>
    <w:rsid w:val="00D85E1F"/>
    <w:rsid w:val="00D8622B"/>
    <w:rsid w:val="00D9318C"/>
    <w:rsid w:val="00D94AA3"/>
    <w:rsid w:val="00DA0907"/>
    <w:rsid w:val="00DC0C72"/>
    <w:rsid w:val="00DC1ACF"/>
    <w:rsid w:val="00DD5B38"/>
    <w:rsid w:val="00DD6E00"/>
    <w:rsid w:val="00DE182A"/>
    <w:rsid w:val="00DF1FF1"/>
    <w:rsid w:val="00DF444B"/>
    <w:rsid w:val="00DF67C3"/>
    <w:rsid w:val="00E03264"/>
    <w:rsid w:val="00E0392F"/>
    <w:rsid w:val="00E0617B"/>
    <w:rsid w:val="00E074F8"/>
    <w:rsid w:val="00E13CA8"/>
    <w:rsid w:val="00E227AF"/>
    <w:rsid w:val="00E53017"/>
    <w:rsid w:val="00E5585B"/>
    <w:rsid w:val="00E70C27"/>
    <w:rsid w:val="00E712CF"/>
    <w:rsid w:val="00E8550F"/>
    <w:rsid w:val="00E86673"/>
    <w:rsid w:val="00ED759C"/>
    <w:rsid w:val="00EE6BEF"/>
    <w:rsid w:val="00EF3922"/>
    <w:rsid w:val="00F13552"/>
    <w:rsid w:val="00F402E4"/>
    <w:rsid w:val="00F43112"/>
    <w:rsid w:val="00F50E93"/>
    <w:rsid w:val="00F55012"/>
    <w:rsid w:val="00F61777"/>
    <w:rsid w:val="00F6565C"/>
    <w:rsid w:val="00F70739"/>
    <w:rsid w:val="00F767AA"/>
    <w:rsid w:val="00F81865"/>
    <w:rsid w:val="00F83023"/>
    <w:rsid w:val="00FB01C3"/>
    <w:rsid w:val="00FD5E5C"/>
    <w:rsid w:val="00FD6E1F"/>
    <w:rsid w:val="00FF1191"/>
    <w:rsid w:val="00FF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1F"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E712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3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30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3033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3033"/>
    <w:rPr>
      <w:sz w:val="18"/>
      <w:szCs w:val="18"/>
    </w:rPr>
  </w:style>
  <w:style w:type="character" w:styleId="a5">
    <w:name w:val="annotation reference"/>
    <w:qFormat/>
    <w:rsid w:val="00B13033"/>
    <w:rPr>
      <w:sz w:val="21"/>
      <w:szCs w:val="21"/>
    </w:rPr>
  </w:style>
  <w:style w:type="paragraph" w:styleId="a6">
    <w:name w:val="annotation text"/>
    <w:basedOn w:val="a"/>
    <w:link w:val="Char1"/>
    <w:unhideWhenUsed/>
    <w:rsid w:val="00B13033"/>
    <w:pPr>
      <w:jc w:val="left"/>
    </w:pPr>
  </w:style>
  <w:style w:type="character" w:customStyle="1" w:styleId="Char2">
    <w:name w:val="批注文字 Char"/>
    <w:basedOn w:val="a0"/>
    <w:uiPriority w:val="99"/>
    <w:semiHidden/>
    <w:rsid w:val="00B13033"/>
    <w:rPr>
      <w:rFonts w:ascii="Calibri" w:eastAsia="宋体" w:hAnsi="Calibri" w:cs="Times New Roman"/>
    </w:rPr>
  </w:style>
  <w:style w:type="character" w:customStyle="1" w:styleId="Char1">
    <w:name w:val="批注文字 Char1"/>
    <w:link w:val="a6"/>
    <w:rsid w:val="00B13033"/>
    <w:rPr>
      <w:rFonts w:ascii="Calibri" w:eastAsia="宋体" w:hAnsi="Calibri" w:cs="Times New Roman"/>
    </w:rPr>
  </w:style>
  <w:style w:type="paragraph" w:styleId="a7">
    <w:name w:val="Balloon Text"/>
    <w:basedOn w:val="a"/>
    <w:link w:val="Char3"/>
    <w:uiPriority w:val="99"/>
    <w:semiHidden/>
    <w:unhideWhenUsed/>
    <w:rsid w:val="00B13033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B13033"/>
    <w:rPr>
      <w:rFonts w:ascii="Calibri" w:eastAsia="宋体" w:hAnsi="Calibri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136C5C"/>
    <w:pPr>
      <w:ind w:firstLine="420"/>
    </w:pPr>
  </w:style>
  <w:style w:type="character" w:customStyle="1" w:styleId="1Char">
    <w:name w:val="标题 1 Char"/>
    <w:basedOn w:val="a0"/>
    <w:link w:val="1"/>
    <w:uiPriority w:val="9"/>
    <w:rsid w:val="00E712CF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712CF"/>
    <w:pPr>
      <w:widowControl/>
      <w:spacing w:before="480" w:after="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70C27"/>
    <w:pPr>
      <w:tabs>
        <w:tab w:val="left" w:pos="426"/>
        <w:tab w:val="right" w:leader="dot" w:pos="8296"/>
      </w:tabs>
      <w:ind w:firstLineChars="0" w:firstLine="0"/>
    </w:pPr>
  </w:style>
  <w:style w:type="paragraph" w:styleId="2">
    <w:name w:val="toc 2"/>
    <w:basedOn w:val="a"/>
    <w:next w:val="a"/>
    <w:autoRedefine/>
    <w:uiPriority w:val="39"/>
    <w:unhideWhenUsed/>
    <w:rsid w:val="00E70C27"/>
    <w:pPr>
      <w:tabs>
        <w:tab w:val="left" w:pos="709"/>
        <w:tab w:val="right" w:leader="dot" w:pos="8296"/>
      </w:tabs>
      <w:ind w:leftChars="135" w:left="283" w:firstLineChars="0" w:firstLine="1"/>
    </w:pPr>
  </w:style>
  <w:style w:type="character" w:styleId="a9">
    <w:name w:val="Hyperlink"/>
    <w:basedOn w:val="a0"/>
    <w:uiPriority w:val="99"/>
    <w:unhideWhenUsed/>
    <w:rsid w:val="00E712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1F"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E712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3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30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3033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3033"/>
    <w:rPr>
      <w:sz w:val="18"/>
      <w:szCs w:val="18"/>
    </w:rPr>
  </w:style>
  <w:style w:type="character" w:styleId="a5">
    <w:name w:val="annotation reference"/>
    <w:qFormat/>
    <w:rsid w:val="00B13033"/>
    <w:rPr>
      <w:sz w:val="21"/>
      <w:szCs w:val="21"/>
    </w:rPr>
  </w:style>
  <w:style w:type="paragraph" w:styleId="a6">
    <w:name w:val="annotation text"/>
    <w:basedOn w:val="a"/>
    <w:link w:val="Char1"/>
    <w:unhideWhenUsed/>
    <w:rsid w:val="00B13033"/>
    <w:pPr>
      <w:jc w:val="left"/>
    </w:pPr>
  </w:style>
  <w:style w:type="character" w:customStyle="1" w:styleId="Char2">
    <w:name w:val="批注文字 Char"/>
    <w:basedOn w:val="a0"/>
    <w:uiPriority w:val="99"/>
    <w:semiHidden/>
    <w:rsid w:val="00B13033"/>
    <w:rPr>
      <w:rFonts w:ascii="Calibri" w:eastAsia="宋体" w:hAnsi="Calibri" w:cs="Times New Roman"/>
    </w:rPr>
  </w:style>
  <w:style w:type="character" w:customStyle="1" w:styleId="Char1">
    <w:name w:val="批注文字 Char1"/>
    <w:link w:val="a6"/>
    <w:rsid w:val="00B13033"/>
    <w:rPr>
      <w:rFonts w:ascii="Calibri" w:eastAsia="宋体" w:hAnsi="Calibri" w:cs="Times New Roman"/>
    </w:rPr>
  </w:style>
  <w:style w:type="paragraph" w:styleId="a7">
    <w:name w:val="Balloon Text"/>
    <w:basedOn w:val="a"/>
    <w:link w:val="Char3"/>
    <w:uiPriority w:val="99"/>
    <w:semiHidden/>
    <w:unhideWhenUsed/>
    <w:rsid w:val="00B13033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B13033"/>
    <w:rPr>
      <w:rFonts w:ascii="Calibri" w:eastAsia="宋体" w:hAnsi="Calibri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136C5C"/>
    <w:pPr>
      <w:ind w:firstLine="420"/>
    </w:pPr>
  </w:style>
  <w:style w:type="character" w:customStyle="1" w:styleId="1Char">
    <w:name w:val="标题 1 Char"/>
    <w:basedOn w:val="a0"/>
    <w:link w:val="1"/>
    <w:uiPriority w:val="9"/>
    <w:rsid w:val="00E712CF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712CF"/>
    <w:pPr>
      <w:widowControl/>
      <w:spacing w:before="480" w:after="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70C27"/>
    <w:pPr>
      <w:tabs>
        <w:tab w:val="left" w:pos="426"/>
        <w:tab w:val="right" w:leader="dot" w:pos="8296"/>
      </w:tabs>
      <w:ind w:firstLineChars="0" w:firstLine="0"/>
    </w:pPr>
  </w:style>
  <w:style w:type="paragraph" w:styleId="2">
    <w:name w:val="toc 2"/>
    <w:basedOn w:val="a"/>
    <w:next w:val="a"/>
    <w:autoRedefine/>
    <w:uiPriority w:val="39"/>
    <w:unhideWhenUsed/>
    <w:rsid w:val="00E70C27"/>
    <w:pPr>
      <w:tabs>
        <w:tab w:val="left" w:pos="709"/>
        <w:tab w:val="right" w:leader="dot" w:pos="8296"/>
      </w:tabs>
      <w:ind w:leftChars="135" w:left="283" w:firstLineChars="0" w:firstLine="1"/>
    </w:pPr>
  </w:style>
  <w:style w:type="character" w:styleId="a9">
    <w:name w:val="Hyperlink"/>
    <w:basedOn w:val="a0"/>
    <w:uiPriority w:val="99"/>
    <w:unhideWhenUsed/>
    <w:rsid w:val="00E712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hyperlink" Target="http://www.hzghj.gov.cn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oter" Target="footer5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27590-76B8-433C-9EAA-5E98FECCB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20</Pages>
  <Words>1217</Words>
  <Characters>6943</Characters>
  <Application>Microsoft Office Word</Application>
  <DocSecurity>0</DocSecurity>
  <Lines>57</Lines>
  <Paragraphs>16</Paragraphs>
  <ScaleCrop>false</ScaleCrop>
  <Company>CHINA</Company>
  <LinksUpToDate>false</LinksUpToDate>
  <CharactersWithSpaces>8144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zzsoft</dc:creator>
  <cp:lastModifiedBy>USER</cp:lastModifiedBy>
  <cp:revision>6</cp:revision>
  <dcterms:created xsi:type="dcterms:W3CDTF">2018-11-27T01:04:00Z</dcterms:created>
  <dcterms:modified xsi:type="dcterms:W3CDTF">2018-11-27T01:51:00Z</dcterms:modified>
</cp:coreProperties>
</file>